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5F3C" w14:textId="4BA454B5" w:rsidR="0093040D" w:rsidRPr="00114736" w:rsidRDefault="00B37DF0" w:rsidP="004A55F2">
      <w:pPr>
        <w:spacing w:after="0" w:line="259" w:lineRule="auto"/>
        <w:ind w:left="0" w:right="56" w:firstLine="0"/>
        <w:jc w:val="center"/>
      </w:pPr>
      <w:r w:rsidRPr="00114736">
        <w:rPr>
          <w:b/>
        </w:rPr>
        <w:t>Dr. Sunny Sinha</w:t>
      </w:r>
    </w:p>
    <w:p w14:paraId="2B175312" w14:textId="5C9748D1" w:rsidR="0093040D" w:rsidRPr="00114736" w:rsidRDefault="00B37DF0" w:rsidP="004A55F2">
      <w:pPr>
        <w:spacing w:after="0" w:line="259" w:lineRule="auto"/>
        <w:ind w:left="0" w:right="60" w:firstLine="0"/>
        <w:jc w:val="center"/>
      </w:pPr>
      <w:r w:rsidRPr="00114736">
        <w:rPr>
          <w:i/>
        </w:rPr>
        <w:t>Associate Professor</w:t>
      </w:r>
    </w:p>
    <w:p w14:paraId="11B412D2" w14:textId="37B137C0" w:rsidR="004A55F2" w:rsidRPr="00114736" w:rsidRDefault="00287C49" w:rsidP="004A55F2">
      <w:pPr>
        <w:ind w:left="3072" w:firstLine="665"/>
      </w:pPr>
      <w:r>
        <w:t xml:space="preserve">Department </w:t>
      </w:r>
      <w:r w:rsidR="00B37DF0" w:rsidRPr="00114736">
        <w:t>of Social Work,</w:t>
      </w:r>
    </w:p>
    <w:p w14:paraId="38DA9DF3" w14:textId="30C70D5E" w:rsidR="0093040D" w:rsidRPr="00114736" w:rsidRDefault="00287C49" w:rsidP="00287C49">
      <w:r>
        <w:t xml:space="preserve">Appalachian State </w:t>
      </w:r>
      <w:proofErr w:type="spellStart"/>
      <w:proofErr w:type="gramStart"/>
      <w:r>
        <w:t>University</w:t>
      </w:r>
      <w:r w:rsidR="004A55F2" w:rsidRPr="00114736">
        <w:t>,</w:t>
      </w:r>
      <w:r>
        <w:t>Boone</w:t>
      </w:r>
      <w:proofErr w:type="spellEnd"/>
      <w:proofErr w:type="gramEnd"/>
      <w:r>
        <w:t>, NC</w:t>
      </w:r>
      <w:r w:rsidR="00B37DF0" w:rsidRPr="00114736">
        <w:t>.</w:t>
      </w:r>
    </w:p>
    <w:p w14:paraId="35EA46E6" w14:textId="41C4BC4C" w:rsidR="0093040D" w:rsidRPr="00114736" w:rsidRDefault="00B37DF0" w:rsidP="004A55F2">
      <w:pPr>
        <w:spacing w:line="259" w:lineRule="auto"/>
        <w:ind w:left="10" w:right="62"/>
        <w:jc w:val="center"/>
      </w:pPr>
      <w:r w:rsidRPr="00114736">
        <w:t xml:space="preserve">Email: </w:t>
      </w:r>
      <w:hyperlink r:id="rId7" w:history="1">
        <w:r w:rsidR="00287C49" w:rsidRPr="004F2185">
          <w:rPr>
            <w:rStyle w:val="Hyperlink"/>
          </w:rPr>
          <w:t>sinha.sunny@gmail.com</w:t>
        </w:r>
      </w:hyperlink>
      <w:r w:rsidR="00287C49">
        <w:t>; sinhas@appstate.edu</w:t>
      </w:r>
    </w:p>
    <w:p w14:paraId="77AEB44D" w14:textId="26FE664B" w:rsidR="0093040D" w:rsidRPr="00114736" w:rsidRDefault="00B37DF0" w:rsidP="004A55F2">
      <w:pPr>
        <w:spacing w:line="259" w:lineRule="auto"/>
        <w:ind w:left="10" w:right="65"/>
        <w:jc w:val="center"/>
      </w:pPr>
      <w:r w:rsidRPr="00114736">
        <w:t>Phone: +19494663024</w:t>
      </w:r>
    </w:p>
    <w:p w14:paraId="0447EA82" w14:textId="08A70C23" w:rsidR="0093040D" w:rsidRPr="00114736" w:rsidRDefault="0093040D" w:rsidP="004A55F2">
      <w:pPr>
        <w:spacing w:after="45" w:line="259" w:lineRule="auto"/>
        <w:ind w:left="0" w:right="0" w:firstLine="0"/>
        <w:jc w:val="center"/>
      </w:pPr>
    </w:p>
    <w:p w14:paraId="55FC2C81" w14:textId="77777777" w:rsidR="0093040D" w:rsidRPr="00114736" w:rsidRDefault="00B37DF0">
      <w:pPr>
        <w:spacing w:after="45" w:line="259" w:lineRule="auto"/>
        <w:ind w:left="180" w:right="0" w:firstLine="0"/>
      </w:pPr>
      <w:r w:rsidRPr="00114736">
        <w:rPr>
          <w:b/>
        </w:rPr>
        <w:t xml:space="preserve"> </w:t>
      </w:r>
    </w:p>
    <w:p w14:paraId="4644424E" w14:textId="7D6F2110" w:rsidR="0093040D" w:rsidRPr="00114736" w:rsidRDefault="00B37DF0">
      <w:pPr>
        <w:pStyle w:val="Heading1"/>
        <w:ind w:left="175" w:right="0"/>
      </w:pPr>
      <w:r w:rsidRPr="00114736">
        <w:t xml:space="preserve">Education </w:t>
      </w:r>
    </w:p>
    <w:p w14:paraId="28EC6247" w14:textId="77777777" w:rsidR="00C31403" w:rsidRPr="00114736" w:rsidRDefault="00C31403" w:rsidP="00C31403">
      <w:pPr>
        <w:rPr>
          <w:lang w:bidi="ar-SA"/>
        </w:rPr>
      </w:pPr>
    </w:p>
    <w:p w14:paraId="43B08453" w14:textId="3EBC37E2" w:rsidR="0093040D" w:rsidRPr="00114736" w:rsidRDefault="00B37DF0" w:rsidP="00C31403">
      <w:pPr>
        <w:tabs>
          <w:tab w:val="center" w:pos="4289"/>
        </w:tabs>
        <w:ind w:left="180" w:right="0" w:firstLine="0"/>
      </w:pPr>
      <w:r w:rsidRPr="00114736">
        <w:t xml:space="preserve">2012 </w:t>
      </w:r>
      <w:r w:rsidRPr="00114736">
        <w:tab/>
      </w:r>
      <w:r w:rsidRPr="00114736">
        <w:rPr>
          <w:b/>
        </w:rPr>
        <w:t>Ph.D. in Social Work</w:t>
      </w:r>
      <w:r w:rsidRPr="00114736">
        <w:t xml:space="preserve">, University of South Carolina, Columbia, USA. </w:t>
      </w:r>
    </w:p>
    <w:p w14:paraId="65D143C2" w14:textId="77777777" w:rsidR="0093040D" w:rsidRPr="00114736" w:rsidRDefault="00B37DF0">
      <w:pPr>
        <w:spacing w:after="383"/>
        <w:ind w:left="2722" w:right="226" w:hanging="1816"/>
      </w:pPr>
      <w:r w:rsidRPr="00114736">
        <w:t xml:space="preserve">Dissertation Title: Flying’ Female Sex Workers in India: Using ‘Cultural Biography’ to Understand HIV Risk Perceptions </w:t>
      </w:r>
    </w:p>
    <w:p w14:paraId="282160FD" w14:textId="77777777" w:rsidR="0093040D" w:rsidRPr="00114736" w:rsidRDefault="00B37DF0" w:rsidP="00C31403">
      <w:pPr>
        <w:tabs>
          <w:tab w:val="center" w:pos="4062"/>
        </w:tabs>
        <w:ind w:left="180" w:right="0" w:firstLine="0"/>
      </w:pPr>
      <w:r w:rsidRPr="00114736">
        <w:t xml:space="preserve">2002 </w:t>
      </w:r>
      <w:r w:rsidRPr="00114736">
        <w:tab/>
      </w:r>
      <w:r w:rsidRPr="00114736">
        <w:rPr>
          <w:b/>
        </w:rPr>
        <w:t>M.A. in Social Work</w:t>
      </w:r>
      <w:r w:rsidRPr="00114736">
        <w:t xml:space="preserve">, Tata Institute of Social Sciences, Mumbai, </w:t>
      </w:r>
    </w:p>
    <w:p w14:paraId="239298E3" w14:textId="77777777" w:rsidR="0093040D" w:rsidRPr="00114736" w:rsidRDefault="00B37DF0">
      <w:pPr>
        <w:spacing w:after="371"/>
        <w:ind w:left="916" w:right="226"/>
      </w:pPr>
      <w:r w:rsidRPr="00114736">
        <w:t xml:space="preserve">India. Specialization: Family and Child Welfare </w:t>
      </w:r>
    </w:p>
    <w:p w14:paraId="4A00012C" w14:textId="77777777" w:rsidR="0093040D" w:rsidRPr="00114736" w:rsidRDefault="00B37DF0">
      <w:pPr>
        <w:numPr>
          <w:ilvl w:val="0"/>
          <w:numId w:val="1"/>
        </w:numPr>
        <w:spacing w:after="348"/>
        <w:ind w:right="226" w:hanging="741"/>
      </w:pPr>
      <w:r w:rsidRPr="00114736">
        <w:rPr>
          <w:b/>
        </w:rPr>
        <w:t>B.A. in Political Science</w:t>
      </w:r>
      <w:r w:rsidRPr="00114736">
        <w:t xml:space="preserve">, L. D. Arts College, Ahmedabad, Gujarat, India. </w:t>
      </w:r>
    </w:p>
    <w:p w14:paraId="7D39E479" w14:textId="77777777" w:rsidR="0093040D" w:rsidRPr="00114736" w:rsidRDefault="00B37DF0">
      <w:pPr>
        <w:numPr>
          <w:ilvl w:val="0"/>
          <w:numId w:val="1"/>
        </w:numPr>
        <w:ind w:right="226" w:hanging="741"/>
      </w:pPr>
      <w:r w:rsidRPr="00114736">
        <w:rPr>
          <w:b/>
        </w:rPr>
        <w:t>One Year Diploma in Primary Education</w:t>
      </w:r>
      <w:r w:rsidRPr="00114736">
        <w:t xml:space="preserve">, </w:t>
      </w:r>
      <w:proofErr w:type="spellStart"/>
      <w:r w:rsidRPr="00114736">
        <w:t>Eklavya</w:t>
      </w:r>
      <w:proofErr w:type="spellEnd"/>
      <w:r w:rsidRPr="00114736">
        <w:t xml:space="preserve"> Institute of Teacher Education, Ahmedabad, India </w:t>
      </w:r>
    </w:p>
    <w:p w14:paraId="30FF00F3" w14:textId="77777777" w:rsidR="0093040D" w:rsidRPr="00114736" w:rsidRDefault="00B37DF0">
      <w:pPr>
        <w:spacing w:after="20" w:line="259" w:lineRule="auto"/>
        <w:ind w:left="0" w:right="0" w:firstLine="0"/>
      </w:pPr>
      <w:r w:rsidRPr="00114736">
        <w:rPr>
          <w:b/>
        </w:rPr>
        <w:t xml:space="preserve"> </w:t>
      </w:r>
    </w:p>
    <w:p w14:paraId="41D44205" w14:textId="0F8304C1" w:rsidR="0093040D" w:rsidRPr="00114736" w:rsidRDefault="00B37DF0">
      <w:pPr>
        <w:pStyle w:val="Heading1"/>
        <w:ind w:left="175" w:right="0"/>
      </w:pPr>
      <w:r w:rsidRPr="00114736">
        <w:t xml:space="preserve">Academic Appointments </w:t>
      </w:r>
    </w:p>
    <w:p w14:paraId="305A141D" w14:textId="77777777" w:rsidR="00C31403" w:rsidRPr="00114736" w:rsidRDefault="00C31403" w:rsidP="00C31403">
      <w:pPr>
        <w:rPr>
          <w:lang w:bidi="ar-SA"/>
        </w:rPr>
      </w:pPr>
    </w:p>
    <w:p w14:paraId="3534CD83" w14:textId="79493A09" w:rsidR="00287C49" w:rsidRDefault="00287C49" w:rsidP="004A55F2">
      <w:pPr>
        <w:ind w:left="2341" w:right="918" w:hanging="2161"/>
      </w:pPr>
      <w:r>
        <w:t>2023- present</w:t>
      </w:r>
      <w:r>
        <w:tab/>
        <w:t>Associate Professor, Department of Social Work, Appalachian State University, Boone, NC, 28607.</w:t>
      </w:r>
    </w:p>
    <w:p w14:paraId="5F405FF6" w14:textId="77777777" w:rsidR="00287C49" w:rsidRDefault="00287C49" w:rsidP="004A55F2">
      <w:pPr>
        <w:ind w:left="2341" w:right="918" w:hanging="2161"/>
      </w:pPr>
    </w:p>
    <w:p w14:paraId="7A59C784" w14:textId="674ED71C" w:rsidR="004A55F2" w:rsidRPr="00114736" w:rsidRDefault="00B37DF0" w:rsidP="004A55F2">
      <w:pPr>
        <w:ind w:left="2341" w:right="918" w:hanging="2161"/>
      </w:pPr>
      <w:r w:rsidRPr="00114736">
        <w:t xml:space="preserve">2018- </w:t>
      </w:r>
      <w:r w:rsidR="00287C49">
        <w:t>2023</w:t>
      </w:r>
      <w:r w:rsidRPr="00114736">
        <w:t xml:space="preserve"> </w:t>
      </w:r>
      <w:r w:rsidRPr="00114736">
        <w:tab/>
      </w:r>
      <w:r w:rsidR="00287C49">
        <w:t xml:space="preserve"> </w:t>
      </w:r>
      <w:r w:rsidRPr="00114736">
        <w:rPr>
          <w:i/>
        </w:rPr>
        <w:t>Associate Professor</w:t>
      </w:r>
      <w:r w:rsidRPr="00114736">
        <w:t xml:space="preserve">, School of Social Work, </w:t>
      </w:r>
    </w:p>
    <w:p w14:paraId="24EB3A83" w14:textId="57449842" w:rsidR="0093040D" w:rsidRPr="00114736" w:rsidRDefault="00B37DF0" w:rsidP="00180335">
      <w:pPr>
        <w:ind w:left="2341" w:right="918" w:firstLine="0"/>
      </w:pPr>
      <w:r w:rsidRPr="00114736">
        <w:t xml:space="preserve">Marywood University, Scranton, </w:t>
      </w:r>
      <w:r w:rsidR="00C31403" w:rsidRPr="00114736">
        <w:t>PA, USA</w:t>
      </w:r>
      <w:r w:rsidRPr="00114736">
        <w:t xml:space="preserve">. </w:t>
      </w:r>
    </w:p>
    <w:p w14:paraId="6F306EDB" w14:textId="77777777" w:rsidR="0093040D" w:rsidRPr="00114736" w:rsidRDefault="00B37DF0">
      <w:pPr>
        <w:spacing w:after="0" w:line="259" w:lineRule="auto"/>
        <w:ind w:left="180" w:right="0" w:firstLine="0"/>
      </w:pPr>
      <w:r w:rsidRPr="00114736">
        <w:t xml:space="preserve"> </w:t>
      </w:r>
    </w:p>
    <w:p w14:paraId="3019BB66" w14:textId="77777777" w:rsidR="0093040D" w:rsidRPr="00114736" w:rsidRDefault="00B37DF0">
      <w:pPr>
        <w:ind w:left="2341" w:right="973" w:hanging="2161"/>
      </w:pPr>
      <w:r w:rsidRPr="00114736">
        <w:t xml:space="preserve">2012 – 2018 </w:t>
      </w:r>
      <w:r w:rsidRPr="00114736">
        <w:tab/>
      </w:r>
      <w:r w:rsidRPr="00114736">
        <w:rPr>
          <w:i/>
        </w:rPr>
        <w:t>Assistant Professor</w:t>
      </w:r>
      <w:r w:rsidRPr="00114736">
        <w:t xml:space="preserve">, School of Social Work, Marywood University, </w:t>
      </w:r>
    </w:p>
    <w:p w14:paraId="1E0C2A40" w14:textId="77777777" w:rsidR="00180335" w:rsidRDefault="00B37DF0" w:rsidP="00180335">
      <w:pPr>
        <w:tabs>
          <w:tab w:val="center" w:pos="3311"/>
        </w:tabs>
        <w:ind w:left="0" w:right="0" w:firstLine="0"/>
      </w:pPr>
      <w:r w:rsidRPr="00114736">
        <w:t xml:space="preserve"> </w:t>
      </w:r>
      <w:r w:rsidRPr="00114736">
        <w:tab/>
        <w:t xml:space="preserve">Scranton, PA, USA. </w:t>
      </w:r>
    </w:p>
    <w:p w14:paraId="68ADDBC2" w14:textId="63A72390" w:rsidR="0093040D" w:rsidRPr="00114736" w:rsidRDefault="00B37DF0" w:rsidP="00180335">
      <w:pPr>
        <w:tabs>
          <w:tab w:val="center" w:pos="3311"/>
        </w:tabs>
        <w:ind w:left="0" w:right="0" w:firstLine="0"/>
      </w:pPr>
      <w:r w:rsidRPr="00114736">
        <w:t xml:space="preserve"> </w:t>
      </w:r>
    </w:p>
    <w:p w14:paraId="70D49CBB" w14:textId="61481F5E" w:rsidR="0093040D" w:rsidRPr="00114736" w:rsidRDefault="00B37DF0">
      <w:pPr>
        <w:ind w:left="2341" w:right="226" w:hanging="2161"/>
      </w:pPr>
      <w:r w:rsidRPr="00114736">
        <w:t xml:space="preserve">July 2016 </w:t>
      </w:r>
      <w:r w:rsidR="004A55F2" w:rsidRPr="00114736">
        <w:tab/>
      </w:r>
      <w:r w:rsidRPr="00114736">
        <w:rPr>
          <w:i/>
        </w:rPr>
        <w:t>Visiting Professor</w:t>
      </w:r>
      <w:r w:rsidRPr="00114736">
        <w:t xml:space="preserve">, Maharaja Sayajirao University of Baroda, Faculty of Social Work, Gujarat, India. </w:t>
      </w:r>
    </w:p>
    <w:p w14:paraId="278DAA6C" w14:textId="77777777" w:rsidR="0093040D" w:rsidRPr="00114736" w:rsidRDefault="00B37DF0">
      <w:pPr>
        <w:spacing w:after="0" w:line="259" w:lineRule="auto"/>
        <w:ind w:left="0" w:right="0" w:firstLine="0"/>
      </w:pPr>
      <w:r w:rsidRPr="00114736">
        <w:t xml:space="preserve"> </w:t>
      </w:r>
    </w:p>
    <w:p w14:paraId="00CFA7B6" w14:textId="77777777" w:rsidR="0093040D" w:rsidRPr="00114736" w:rsidRDefault="00B37DF0">
      <w:pPr>
        <w:ind w:left="2341" w:right="340" w:hanging="2161"/>
      </w:pPr>
      <w:r w:rsidRPr="00114736">
        <w:t xml:space="preserve">2007 – 2012 </w:t>
      </w:r>
      <w:r w:rsidRPr="00114736">
        <w:tab/>
      </w:r>
      <w:r w:rsidRPr="00114736">
        <w:rPr>
          <w:i/>
        </w:rPr>
        <w:t>Adjunct Instructor</w:t>
      </w:r>
      <w:r w:rsidRPr="00114736">
        <w:t xml:space="preserve">, College of Social Work, University of South Carolina, Columbia, SC, USA. </w:t>
      </w:r>
    </w:p>
    <w:p w14:paraId="3961A69E" w14:textId="77777777" w:rsidR="0093040D" w:rsidRPr="00114736" w:rsidRDefault="00B37DF0">
      <w:pPr>
        <w:spacing w:after="15" w:line="259" w:lineRule="auto"/>
        <w:ind w:left="0" w:right="0" w:firstLine="0"/>
      </w:pPr>
      <w:r w:rsidRPr="00114736">
        <w:t xml:space="preserve"> </w:t>
      </w:r>
    </w:p>
    <w:p w14:paraId="7241C966" w14:textId="3B3A03B5" w:rsidR="0093040D" w:rsidRPr="00114736" w:rsidRDefault="00B37DF0">
      <w:pPr>
        <w:pStyle w:val="Heading1"/>
        <w:ind w:left="175" w:right="0"/>
      </w:pPr>
      <w:r w:rsidRPr="00114736">
        <w:lastRenderedPageBreak/>
        <w:t xml:space="preserve">Practice Experience </w:t>
      </w:r>
    </w:p>
    <w:p w14:paraId="6990D04A" w14:textId="77777777" w:rsidR="00C31403" w:rsidRPr="00114736" w:rsidRDefault="00C31403" w:rsidP="00C31403">
      <w:pPr>
        <w:rPr>
          <w:lang w:bidi="ar-SA"/>
        </w:rPr>
      </w:pPr>
    </w:p>
    <w:p w14:paraId="60D836BA" w14:textId="0F20D16C" w:rsidR="0093040D" w:rsidRPr="00114736" w:rsidRDefault="00B37DF0" w:rsidP="00C31403">
      <w:pPr>
        <w:tabs>
          <w:tab w:val="center" w:pos="5206"/>
        </w:tabs>
        <w:ind w:left="180" w:right="0" w:firstLine="0"/>
      </w:pPr>
      <w:r w:rsidRPr="00114736">
        <w:t xml:space="preserve">2004– 2005 </w:t>
      </w:r>
      <w:r w:rsidRPr="00114736">
        <w:tab/>
      </w:r>
      <w:r w:rsidRPr="00114736">
        <w:rPr>
          <w:i/>
        </w:rPr>
        <w:t>Project Coordinator</w:t>
      </w:r>
      <w:r w:rsidRPr="00114736">
        <w:t xml:space="preserve">, Prevention of </w:t>
      </w:r>
      <w:r w:rsidR="00C31403" w:rsidRPr="00114736">
        <w:t>AIDS,</w:t>
      </w:r>
      <w:r w:rsidRPr="00114736">
        <w:t xml:space="preserve"> and STDs among </w:t>
      </w:r>
    </w:p>
    <w:p w14:paraId="61B87454" w14:textId="4B2EE75B" w:rsidR="0093040D" w:rsidRDefault="00B37DF0" w:rsidP="00C31403">
      <w:pPr>
        <w:ind w:left="1621" w:right="226" w:firstLine="720"/>
      </w:pPr>
      <w:r w:rsidRPr="00114736">
        <w:t xml:space="preserve">Sex </w:t>
      </w:r>
      <w:r w:rsidR="00C31403" w:rsidRPr="00114736">
        <w:t>Workers (</w:t>
      </w:r>
      <w:r w:rsidRPr="00114736">
        <w:t xml:space="preserve">PASAC) Kolkata, India </w:t>
      </w:r>
    </w:p>
    <w:p w14:paraId="21490DCB" w14:textId="77777777" w:rsidR="00287C49" w:rsidRPr="00114736" w:rsidRDefault="00287C49" w:rsidP="00C31403">
      <w:pPr>
        <w:ind w:left="1621" w:right="226" w:firstLine="720"/>
      </w:pPr>
    </w:p>
    <w:p w14:paraId="0FB43B37" w14:textId="3F96E408" w:rsidR="00FC0FEE" w:rsidRPr="00114736" w:rsidRDefault="00B37DF0" w:rsidP="00C31403">
      <w:pPr>
        <w:spacing w:line="226" w:lineRule="auto"/>
        <w:ind w:left="2520" w:right="463" w:hanging="180"/>
        <w:jc w:val="both"/>
      </w:pPr>
      <w:r w:rsidRPr="00114736">
        <w:rPr>
          <w:rFonts w:eastAsia="Segoe UI Symbol"/>
        </w:rPr>
        <w:t>•</w:t>
      </w:r>
      <w:r w:rsidRPr="00114736">
        <w:rPr>
          <w:rFonts w:eastAsia="Arial"/>
        </w:rPr>
        <w:t xml:space="preserve"> </w:t>
      </w:r>
      <w:r w:rsidRPr="00114736">
        <w:t xml:space="preserve">Planned, implemented, </w:t>
      </w:r>
      <w:r w:rsidR="00C31403" w:rsidRPr="00114736">
        <w:t>supervised,</w:t>
      </w:r>
      <w:r w:rsidRPr="00114736">
        <w:t xml:space="preserve"> and evaluated the sexual health intervention program reaching out to street-based female sex workers in </w:t>
      </w:r>
      <w:r w:rsidR="00C31403" w:rsidRPr="00114736">
        <w:t>Central Kolkata</w:t>
      </w:r>
      <w:r w:rsidRPr="00114736">
        <w:t xml:space="preserve">, India. </w:t>
      </w:r>
    </w:p>
    <w:p w14:paraId="329C5D1D" w14:textId="5F367582" w:rsidR="0093040D" w:rsidRPr="00114736" w:rsidRDefault="0093040D">
      <w:pPr>
        <w:spacing w:after="0" w:line="259" w:lineRule="auto"/>
        <w:ind w:left="0" w:right="0" w:firstLine="0"/>
      </w:pPr>
    </w:p>
    <w:p w14:paraId="33ACE6FF" w14:textId="77777777" w:rsidR="0093040D" w:rsidRDefault="00B37DF0">
      <w:pPr>
        <w:ind w:left="2396" w:right="1061" w:hanging="2216"/>
      </w:pPr>
      <w:r w:rsidRPr="00114736">
        <w:t xml:space="preserve">2002 – 2003 </w:t>
      </w:r>
      <w:r w:rsidRPr="00114736">
        <w:tab/>
      </w:r>
      <w:r w:rsidRPr="00114736">
        <w:rPr>
          <w:i/>
        </w:rPr>
        <w:t>Project Manager</w:t>
      </w:r>
      <w:r w:rsidRPr="00114736">
        <w:t xml:space="preserve">, Naya </w:t>
      </w:r>
      <w:proofErr w:type="spellStart"/>
      <w:r w:rsidRPr="00114736">
        <w:t>Prayas</w:t>
      </w:r>
      <w:proofErr w:type="spellEnd"/>
      <w:r w:rsidRPr="00114736">
        <w:t xml:space="preserve">, </w:t>
      </w:r>
      <w:proofErr w:type="spellStart"/>
      <w:r w:rsidRPr="00114736">
        <w:t>Prayas</w:t>
      </w:r>
      <w:proofErr w:type="spellEnd"/>
      <w:r w:rsidRPr="00114736">
        <w:t xml:space="preserve"> Institute of Juvenile Justice, New Delhi, India. </w:t>
      </w:r>
    </w:p>
    <w:p w14:paraId="24CF2E90" w14:textId="77777777" w:rsidR="00287C49" w:rsidRPr="00114736" w:rsidRDefault="00287C49">
      <w:pPr>
        <w:ind w:left="2396" w:right="1061" w:hanging="2216"/>
      </w:pPr>
    </w:p>
    <w:p w14:paraId="0B2686BA" w14:textId="3A6BE827" w:rsidR="0093040D" w:rsidRPr="00114736" w:rsidRDefault="00B37DF0" w:rsidP="00C31403">
      <w:pPr>
        <w:spacing w:after="260" w:line="226" w:lineRule="auto"/>
        <w:ind w:left="2610" w:right="234" w:hanging="269"/>
        <w:jc w:val="both"/>
      </w:pPr>
      <w:r w:rsidRPr="00114736">
        <w:rPr>
          <w:rFonts w:eastAsia="Segoe UI Symbol"/>
        </w:rPr>
        <w:t>•</w:t>
      </w:r>
      <w:r w:rsidRPr="00114736">
        <w:rPr>
          <w:rFonts w:eastAsia="Arial"/>
        </w:rPr>
        <w:t xml:space="preserve"> </w:t>
      </w:r>
      <w:r w:rsidRPr="00114736">
        <w:t xml:space="preserve">Planned, implemented, supervised and evaluated several community-based programs, such as, non-formal education, vocational training, self-help groups among women, and primary health clinics for women and children living in the slums. </w:t>
      </w:r>
    </w:p>
    <w:p w14:paraId="600B48FD" w14:textId="77777777" w:rsidR="0093040D" w:rsidRPr="00114736" w:rsidRDefault="00B37DF0" w:rsidP="00C31403">
      <w:pPr>
        <w:tabs>
          <w:tab w:val="center" w:pos="4542"/>
        </w:tabs>
        <w:ind w:left="180" w:right="0" w:firstLine="0"/>
      </w:pPr>
      <w:r w:rsidRPr="00114736">
        <w:t xml:space="preserve">1998-2000 </w:t>
      </w:r>
      <w:r w:rsidRPr="00114736">
        <w:tab/>
      </w:r>
      <w:r w:rsidRPr="00114736">
        <w:rPr>
          <w:i/>
        </w:rPr>
        <w:t>Educator</w:t>
      </w:r>
      <w:r w:rsidRPr="00114736">
        <w:t xml:space="preserve">, </w:t>
      </w:r>
      <w:proofErr w:type="spellStart"/>
      <w:r w:rsidRPr="00114736">
        <w:t>Eklavya</w:t>
      </w:r>
      <w:proofErr w:type="spellEnd"/>
      <w:r w:rsidRPr="00114736">
        <w:t xml:space="preserve"> School, Ahmedabad, India </w:t>
      </w:r>
    </w:p>
    <w:p w14:paraId="2BFBED53" w14:textId="77777777" w:rsidR="0093040D" w:rsidRPr="00114736" w:rsidRDefault="00B37DF0">
      <w:pPr>
        <w:spacing w:after="20" w:line="259" w:lineRule="auto"/>
        <w:ind w:left="0" w:right="0" w:firstLine="0"/>
      </w:pPr>
      <w:r w:rsidRPr="00114736">
        <w:t xml:space="preserve"> </w:t>
      </w:r>
    </w:p>
    <w:p w14:paraId="7ACC53B4" w14:textId="53907828" w:rsidR="0093040D" w:rsidRPr="00114736" w:rsidRDefault="00B37DF0">
      <w:pPr>
        <w:pStyle w:val="Heading1"/>
        <w:ind w:left="175" w:right="0"/>
      </w:pPr>
      <w:r w:rsidRPr="00114736">
        <w:t xml:space="preserve">Awards </w:t>
      </w:r>
      <w:r w:rsidR="00C31403" w:rsidRPr="00114736">
        <w:t>&amp; Honors</w:t>
      </w:r>
    </w:p>
    <w:p w14:paraId="0935AF82" w14:textId="77777777" w:rsidR="00C31403" w:rsidRPr="00114736" w:rsidRDefault="00C31403" w:rsidP="00C31403">
      <w:pPr>
        <w:rPr>
          <w:lang w:bidi="ar-SA"/>
        </w:rPr>
      </w:pPr>
    </w:p>
    <w:p w14:paraId="4E86BE94" w14:textId="53103173" w:rsidR="00C31403" w:rsidRPr="00114736" w:rsidRDefault="00180335">
      <w:pPr>
        <w:numPr>
          <w:ilvl w:val="0"/>
          <w:numId w:val="2"/>
        </w:numPr>
        <w:spacing w:after="30" w:line="226" w:lineRule="auto"/>
        <w:ind w:right="226" w:hanging="360"/>
      </w:pPr>
      <w:r>
        <w:t xml:space="preserve">CSWE </w:t>
      </w:r>
      <w:r w:rsidR="00C31403" w:rsidRPr="00114736">
        <w:t>Feminist Scholar Award (Nominated in 202</w:t>
      </w:r>
      <w:r>
        <w:t>2</w:t>
      </w:r>
      <w:r w:rsidR="00C31403" w:rsidRPr="00114736">
        <w:t>)</w:t>
      </w:r>
    </w:p>
    <w:p w14:paraId="0BB41655" w14:textId="1532878C" w:rsidR="0093040D" w:rsidRPr="00114736" w:rsidRDefault="00B37DF0">
      <w:pPr>
        <w:numPr>
          <w:ilvl w:val="0"/>
          <w:numId w:val="2"/>
        </w:numPr>
        <w:spacing w:after="30" w:line="226" w:lineRule="auto"/>
        <w:ind w:right="226" w:hanging="360"/>
      </w:pPr>
      <w:r w:rsidRPr="00114736">
        <w:t xml:space="preserve">2018 Michael H. Agar Lively Science Award awarded for article </w:t>
      </w:r>
      <w:r w:rsidRPr="00114736">
        <w:rPr>
          <w:i/>
          <w:iCs/>
        </w:rPr>
        <w:t xml:space="preserve">Ethical and Safety Issues in doing sex work research: Reflections from </w:t>
      </w:r>
      <w:r w:rsidR="00C31403" w:rsidRPr="00114736">
        <w:rPr>
          <w:i/>
          <w:iCs/>
        </w:rPr>
        <w:t>field-based ethnographic research</w:t>
      </w:r>
      <w:r w:rsidRPr="00114736">
        <w:rPr>
          <w:i/>
          <w:iCs/>
        </w:rPr>
        <w:t xml:space="preserve"> in Kolkata, India</w:t>
      </w:r>
      <w:r w:rsidRPr="00114736">
        <w:t xml:space="preserve">, in the journal Qualitative Health Research. </w:t>
      </w:r>
    </w:p>
    <w:p w14:paraId="16C96AC3" w14:textId="77777777" w:rsidR="0093040D" w:rsidRPr="00114736" w:rsidRDefault="00B37DF0">
      <w:pPr>
        <w:numPr>
          <w:ilvl w:val="0"/>
          <w:numId w:val="2"/>
        </w:numPr>
        <w:ind w:right="226" w:hanging="360"/>
      </w:pPr>
      <w:r w:rsidRPr="00114736">
        <w:t xml:space="preserve">2009 Fahs-Beck Doctoral Dissertation Research and Experimentation Award. </w:t>
      </w:r>
    </w:p>
    <w:p w14:paraId="481170F0" w14:textId="77777777" w:rsidR="0093040D" w:rsidRPr="00114736" w:rsidRDefault="00B37DF0">
      <w:pPr>
        <w:numPr>
          <w:ilvl w:val="0"/>
          <w:numId w:val="2"/>
        </w:numPr>
        <w:spacing w:line="226" w:lineRule="auto"/>
        <w:ind w:right="226" w:hanging="360"/>
      </w:pPr>
      <w:r w:rsidRPr="00114736">
        <w:t xml:space="preserve">Doctoral Dissertations Study ranked in the top 10 of 94 submissions in 2013 </w:t>
      </w:r>
      <w:proofErr w:type="spellStart"/>
      <w:r w:rsidRPr="00114736">
        <w:t>ATLAS.ti</w:t>
      </w:r>
      <w:proofErr w:type="spellEnd"/>
      <w:r w:rsidRPr="00114736">
        <w:t xml:space="preserve"> International Institute for Qualitative Methodology (IIQM) Ph.D. Level Dissertation Award competition 2014 </w:t>
      </w:r>
    </w:p>
    <w:p w14:paraId="60268692" w14:textId="29E3917A" w:rsidR="0093040D" w:rsidRPr="00114736" w:rsidRDefault="00B37DF0">
      <w:pPr>
        <w:numPr>
          <w:ilvl w:val="0"/>
          <w:numId w:val="2"/>
        </w:numPr>
        <w:ind w:right="226" w:hanging="360"/>
      </w:pPr>
      <w:r w:rsidRPr="00114736">
        <w:t xml:space="preserve">Gold Medalist, Ranked first in the Department of Political Science in the </w:t>
      </w:r>
      <w:r w:rsidR="000B1B38" w:rsidRPr="00114736">
        <w:t>second-year</w:t>
      </w:r>
      <w:r w:rsidRPr="00114736">
        <w:t xml:space="preserve"> university exams, April 1997. </w:t>
      </w:r>
    </w:p>
    <w:p w14:paraId="410571A5" w14:textId="1A50B995" w:rsidR="0093040D" w:rsidRPr="00114736" w:rsidRDefault="00B37DF0">
      <w:pPr>
        <w:numPr>
          <w:ilvl w:val="0"/>
          <w:numId w:val="2"/>
        </w:numPr>
        <w:ind w:right="226" w:hanging="360"/>
      </w:pPr>
      <w:r w:rsidRPr="00114736">
        <w:t xml:space="preserve">National Merit Scholarship, Gujarat University, June 1998 for ranking 28th in the merit list of the third year state-wide Bachelor of Arts University exams. </w:t>
      </w:r>
    </w:p>
    <w:p w14:paraId="79B93EE6" w14:textId="77777777" w:rsidR="000B1B38" w:rsidRPr="00114736" w:rsidRDefault="000B1B38" w:rsidP="000B1B38">
      <w:pPr>
        <w:pStyle w:val="ListParagraph"/>
        <w:numPr>
          <w:ilvl w:val="0"/>
          <w:numId w:val="2"/>
        </w:numPr>
        <w:shd w:val="clear" w:color="auto" w:fill="FFFFFF"/>
        <w:spacing w:after="0" w:line="0" w:lineRule="auto"/>
        <w:ind w:right="0"/>
        <w:rPr>
          <w:lang w:bidi="ar-SA"/>
        </w:rPr>
      </w:pPr>
      <w:r w:rsidRPr="00114736">
        <w:rPr>
          <w:lang w:bidi="ar-SA"/>
        </w:rPr>
        <w:t>Gold Medalist in Political Science in the year 1997(B.A Hons.)</w:t>
      </w:r>
    </w:p>
    <w:p w14:paraId="52AEFBA8" w14:textId="77777777" w:rsidR="000B1B38" w:rsidRPr="00114736" w:rsidRDefault="000B1B38" w:rsidP="000B1B38">
      <w:pPr>
        <w:pStyle w:val="ListParagraph"/>
        <w:numPr>
          <w:ilvl w:val="0"/>
          <w:numId w:val="2"/>
        </w:numPr>
        <w:shd w:val="clear" w:color="auto" w:fill="FFFFFF"/>
        <w:spacing w:after="0" w:line="0" w:lineRule="auto"/>
        <w:ind w:right="0"/>
        <w:rPr>
          <w:lang w:bidi="ar-SA"/>
        </w:rPr>
      </w:pPr>
      <w:r w:rsidRPr="00114736">
        <w:rPr>
          <w:lang w:bidi="ar-SA"/>
        </w:rPr>
        <w:sym w:font="Symbol" w:char="F0B7"/>
      </w:r>
      <w:r w:rsidRPr="00114736">
        <w:rPr>
          <w:lang w:bidi="ar-SA"/>
        </w:rPr>
        <w:t xml:space="preserve"> Selected for the National Merit Scholarship by the Gujarat University for standing 28</w:t>
      </w:r>
    </w:p>
    <w:p w14:paraId="1DF950D9" w14:textId="77777777" w:rsidR="000B1B38" w:rsidRPr="00114736" w:rsidRDefault="000B1B38" w:rsidP="000B1B38">
      <w:pPr>
        <w:pStyle w:val="ListParagraph"/>
        <w:numPr>
          <w:ilvl w:val="0"/>
          <w:numId w:val="2"/>
        </w:numPr>
        <w:shd w:val="clear" w:color="auto" w:fill="FFFFFF"/>
        <w:spacing w:after="0" w:line="0" w:lineRule="auto"/>
        <w:ind w:right="0"/>
        <w:rPr>
          <w:lang w:bidi="ar-SA"/>
        </w:rPr>
      </w:pPr>
      <w:proofErr w:type="spellStart"/>
      <w:r w:rsidRPr="00114736">
        <w:rPr>
          <w:lang w:bidi="ar-SA"/>
        </w:rPr>
        <w:t>th</w:t>
      </w:r>
      <w:proofErr w:type="spellEnd"/>
    </w:p>
    <w:p w14:paraId="009F4F21" w14:textId="77777777" w:rsidR="000B1B38" w:rsidRPr="00114736" w:rsidRDefault="000B1B38" w:rsidP="000B1B38">
      <w:pPr>
        <w:pStyle w:val="ListParagraph"/>
        <w:numPr>
          <w:ilvl w:val="0"/>
          <w:numId w:val="2"/>
        </w:numPr>
        <w:shd w:val="clear" w:color="auto" w:fill="FFFFFF"/>
        <w:spacing w:after="0" w:line="0" w:lineRule="auto"/>
        <w:ind w:right="0"/>
        <w:rPr>
          <w:lang w:bidi="ar-SA"/>
        </w:rPr>
      </w:pPr>
      <w:r w:rsidRPr="00114736">
        <w:rPr>
          <w:lang w:bidi="ar-SA"/>
        </w:rPr>
        <w:t xml:space="preserve"> in </w:t>
      </w:r>
    </w:p>
    <w:p w14:paraId="7AAB6499" w14:textId="77777777" w:rsidR="000B1B38" w:rsidRPr="00114736" w:rsidRDefault="000B1B38" w:rsidP="000B1B38">
      <w:pPr>
        <w:pStyle w:val="ListParagraph"/>
        <w:numPr>
          <w:ilvl w:val="0"/>
          <w:numId w:val="2"/>
        </w:numPr>
        <w:shd w:val="clear" w:color="auto" w:fill="FFFFFF"/>
        <w:spacing w:after="0" w:line="0" w:lineRule="auto"/>
        <w:ind w:right="0"/>
        <w:rPr>
          <w:lang w:bidi="ar-SA"/>
        </w:rPr>
      </w:pPr>
      <w:r w:rsidRPr="00114736">
        <w:rPr>
          <w:lang w:bidi="ar-SA"/>
        </w:rPr>
        <w:t xml:space="preserve">the merit list of third year B.A university </w:t>
      </w:r>
      <w:proofErr w:type="gramStart"/>
      <w:r w:rsidRPr="00114736">
        <w:rPr>
          <w:lang w:bidi="ar-SA"/>
        </w:rPr>
        <w:t>exams(</w:t>
      </w:r>
      <w:proofErr w:type="gramEnd"/>
      <w:r w:rsidRPr="00114736">
        <w:rPr>
          <w:lang w:bidi="ar-SA"/>
        </w:rPr>
        <w:t>1998)</w:t>
      </w:r>
    </w:p>
    <w:p w14:paraId="1C3F49F5" w14:textId="77777777" w:rsidR="000B1B38" w:rsidRPr="00114736" w:rsidRDefault="000B1B38" w:rsidP="000B1B38">
      <w:pPr>
        <w:pStyle w:val="ListParagraph"/>
        <w:numPr>
          <w:ilvl w:val="0"/>
          <w:numId w:val="2"/>
        </w:numPr>
        <w:shd w:val="clear" w:color="auto" w:fill="FFFFFF"/>
        <w:spacing w:after="0" w:line="0" w:lineRule="auto"/>
        <w:ind w:right="0"/>
        <w:rPr>
          <w:lang w:bidi="ar-SA"/>
        </w:rPr>
      </w:pPr>
      <w:r w:rsidRPr="00114736">
        <w:rPr>
          <w:lang w:bidi="ar-SA"/>
        </w:rPr>
        <w:sym w:font="Symbol" w:char="F0B7"/>
      </w:r>
      <w:r w:rsidRPr="00114736">
        <w:rPr>
          <w:lang w:bidi="ar-SA"/>
        </w:rPr>
        <w:t xml:space="preserve"> Winner of the state level Mahatma Gandhi Elocution Competition in 1997(Gujarat)</w:t>
      </w:r>
    </w:p>
    <w:p w14:paraId="25EC4ED0" w14:textId="77777777" w:rsidR="000B1B38" w:rsidRPr="00114736" w:rsidRDefault="000B1B38" w:rsidP="004205AF">
      <w:pPr>
        <w:ind w:left="906" w:right="226" w:firstLine="0"/>
      </w:pPr>
    </w:p>
    <w:p w14:paraId="08E5A248" w14:textId="77777777" w:rsidR="0093040D" w:rsidRPr="00114736" w:rsidRDefault="00B37DF0">
      <w:pPr>
        <w:spacing w:after="35" w:line="259" w:lineRule="auto"/>
        <w:ind w:left="0" w:right="0" w:firstLine="0"/>
      </w:pPr>
      <w:r w:rsidRPr="00114736">
        <w:t xml:space="preserve"> </w:t>
      </w:r>
    </w:p>
    <w:p w14:paraId="6C8F67BD" w14:textId="247F373D" w:rsidR="0093040D" w:rsidRPr="00114736" w:rsidRDefault="00B37DF0">
      <w:pPr>
        <w:pStyle w:val="Heading1"/>
        <w:ind w:left="175" w:right="0"/>
      </w:pPr>
      <w:r w:rsidRPr="00114736">
        <w:t xml:space="preserve">Research/Scholarship </w:t>
      </w:r>
    </w:p>
    <w:p w14:paraId="3F76F6E7" w14:textId="77777777" w:rsidR="00C31403" w:rsidRPr="00114736" w:rsidRDefault="00C31403" w:rsidP="00C31403">
      <w:pPr>
        <w:rPr>
          <w:lang w:bidi="ar-SA"/>
        </w:rPr>
      </w:pPr>
    </w:p>
    <w:p w14:paraId="548BB7B8" w14:textId="77777777" w:rsidR="0093040D" w:rsidRPr="00114736" w:rsidRDefault="00B37DF0">
      <w:pPr>
        <w:spacing w:after="210" w:line="226" w:lineRule="auto"/>
        <w:ind w:left="180" w:right="234" w:firstLine="0"/>
        <w:jc w:val="both"/>
      </w:pPr>
      <w:r w:rsidRPr="00114736">
        <w:t xml:space="preserve">My interdisciplinary research and scholarship, informed by critical ethnographic methodologies and relational intersectionality framework, is focused on examining the interrelated global issues of HIV/AIDS, sex work, violence against women, and human trafficking impacting the vulnerable populations, particularly women in sex work. </w:t>
      </w:r>
    </w:p>
    <w:p w14:paraId="375F78F0" w14:textId="77777777" w:rsidR="00C31403" w:rsidRPr="00114736" w:rsidRDefault="00C31403">
      <w:pPr>
        <w:pStyle w:val="Heading1"/>
        <w:spacing w:after="50"/>
        <w:ind w:left="175" w:right="0"/>
      </w:pPr>
    </w:p>
    <w:p w14:paraId="0F13E3A4" w14:textId="51EACA4B" w:rsidR="0093040D" w:rsidRPr="00114736" w:rsidRDefault="00B37DF0">
      <w:pPr>
        <w:pStyle w:val="Heading1"/>
        <w:spacing w:after="50"/>
        <w:ind w:left="175" w:right="0"/>
      </w:pPr>
      <w:r w:rsidRPr="00114736">
        <w:t xml:space="preserve">Published Manuscripts in peer-reviewed scholarly journals </w:t>
      </w:r>
    </w:p>
    <w:p w14:paraId="0910BD3C" w14:textId="77777777" w:rsidR="0093040D" w:rsidRPr="00114736" w:rsidRDefault="00B37DF0">
      <w:pPr>
        <w:ind w:left="911" w:right="226"/>
      </w:pPr>
      <w:r w:rsidRPr="00114736">
        <w:t xml:space="preserve">*indicates collaboration with a student </w:t>
      </w:r>
    </w:p>
    <w:p w14:paraId="6238522E" w14:textId="77777777" w:rsidR="0093040D" w:rsidRPr="00114736" w:rsidRDefault="00B37DF0">
      <w:pPr>
        <w:numPr>
          <w:ilvl w:val="0"/>
          <w:numId w:val="3"/>
        </w:numPr>
        <w:ind w:right="226" w:hanging="360"/>
      </w:pPr>
      <w:r w:rsidRPr="00114736">
        <w:t xml:space="preserve">Prasad, </w:t>
      </w:r>
      <w:proofErr w:type="spellStart"/>
      <w:r w:rsidRPr="00114736">
        <w:t>Indulata</w:t>
      </w:r>
      <w:proofErr w:type="spellEnd"/>
      <w:r w:rsidRPr="00114736">
        <w:t xml:space="preserve"> &amp; </w:t>
      </w:r>
      <w:r w:rsidRPr="00114736">
        <w:rPr>
          <w:b/>
        </w:rPr>
        <w:t xml:space="preserve">Sinha, S. </w:t>
      </w:r>
      <w:r w:rsidRPr="00114736">
        <w:t xml:space="preserve">(2020): The increased precarity of the provisionally </w:t>
      </w:r>
      <w:proofErr w:type="spellStart"/>
      <w:r w:rsidRPr="00114736">
        <w:t>hypervisible</w:t>
      </w:r>
      <w:proofErr w:type="spellEnd"/>
      <w:r w:rsidRPr="00114736">
        <w:t xml:space="preserve">: Experiences of informal laborers during India’s pandemic lockdown. </w:t>
      </w:r>
      <w:proofErr w:type="spellStart"/>
      <w:r w:rsidRPr="00114736">
        <w:rPr>
          <w:i/>
        </w:rPr>
        <w:t>Socioscapes</w:t>
      </w:r>
      <w:proofErr w:type="spellEnd"/>
      <w:r w:rsidRPr="00114736">
        <w:rPr>
          <w:i/>
        </w:rPr>
        <w:t>: International Journal of Societies, Politics, and Culture,</w:t>
      </w:r>
      <w:r w:rsidRPr="00114736">
        <w:t xml:space="preserve">  </w:t>
      </w:r>
    </w:p>
    <w:p w14:paraId="25B58F12" w14:textId="77777777" w:rsidR="0093040D" w:rsidRPr="00114736" w:rsidRDefault="00B37DF0">
      <w:pPr>
        <w:numPr>
          <w:ilvl w:val="0"/>
          <w:numId w:val="3"/>
        </w:numPr>
        <w:ind w:right="226" w:hanging="360"/>
      </w:pPr>
      <w:r w:rsidRPr="00114736">
        <w:t xml:space="preserve">Dasgupta, S., </w:t>
      </w:r>
      <w:r w:rsidRPr="00114736">
        <w:rPr>
          <w:b/>
        </w:rPr>
        <w:t>Sinha, S</w:t>
      </w:r>
      <w:r w:rsidRPr="00114736">
        <w:t xml:space="preserve"> (2021). Community-Based Strategies for Harm Reduction Among Sex Workers in Kolkata, India. Sexuality Research &amp; Social Policy, </w:t>
      </w:r>
      <w:hyperlink r:id="rId8">
        <w:r w:rsidRPr="00114736">
          <w:rPr>
            <w:rFonts w:eastAsia="Segoe UI Historic"/>
          </w:rPr>
          <w:t>https://doi.org/10.1007/s13178</w:t>
        </w:r>
      </w:hyperlink>
      <w:hyperlink r:id="rId9">
        <w:r w:rsidRPr="00114736">
          <w:rPr>
            <w:rFonts w:eastAsia="Segoe UI Historic"/>
          </w:rPr>
          <w:t>-</w:t>
        </w:r>
      </w:hyperlink>
      <w:hyperlink r:id="rId10">
        <w:r w:rsidRPr="00114736">
          <w:rPr>
            <w:rFonts w:eastAsia="Segoe UI Historic"/>
          </w:rPr>
          <w:t>021</w:t>
        </w:r>
      </w:hyperlink>
      <w:hyperlink r:id="rId11">
        <w:r w:rsidRPr="00114736">
          <w:rPr>
            <w:rFonts w:eastAsia="Segoe UI Historic"/>
          </w:rPr>
          <w:t>-</w:t>
        </w:r>
      </w:hyperlink>
      <w:hyperlink r:id="rId12">
        <w:r w:rsidRPr="00114736">
          <w:rPr>
            <w:rFonts w:eastAsia="Segoe UI Historic"/>
          </w:rPr>
          <w:t>00588</w:t>
        </w:r>
      </w:hyperlink>
      <w:hyperlink r:id="rId13">
        <w:r w:rsidRPr="00114736">
          <w:rPr>
            <w:rFonts w:eastAsia="Segoe UI Historic"/>
          </w:rPr>
          <w:t>-</w:t>
        </w:r>
      </w:hyperlink>
      <w:hyperlink r:id="rId14">
        <w:r w:rsidRPr="00114736">
          <w:rPr>
            <w:rFonts w:eastAsia="Segoe UI Historic"/>
          </w:rPr>
          <w:t>5</w:t>
        </w:r>
      </w:hyperlink>
      <w:hyperlink r:id="rId15">
        <w:r w:rsidRPr="00114736">
          <w:t xml:space="preserve"> </w:t>
        </w:r>
      </w:hyperlink>
      <w:r w:rsidRPr="00114736">
        <w:t xml:space="preserve"> </w:t>
      </w:r>
    </w:p>
    <w:p w14:paraId="413E6FA5" w14:textId="77777777" w:rsidR="0093040D" w:rsidRPr="00114736" w:rsidRDefault="00B37DF0">
      <w:pPr>
        <w:numPr>
          <w:ilvl w:val="0"/>
          <w:numId w:val="3"/>
        </w:numPr>
        <w:spacing w:line="237" w:lineRule="auto"/>
        <w:ind w:right="226" w:hanging="360"/>
      </w:pPr>
      <w:r w:rsidRPr="00114736">
        <w:t xml:space="preserve">Dasgupta, S., </w:t>
      </w:r>
      <w:r w:rsidRPr="00114736">
        <w:rPr>
          <w:b/>
        </w:rPr>
        <w:t xml:space="preserve">Sinha, S., </w:t>
      </w:r>
      <w:r w:rsidRPr="00114736">
        <w:t xml:space="preserve">&amp; Roy, R. (2021). ‘We Are Helpless, Hopeless and Living in Despair’: Impact of COVID-19 on the Overall Health and Well-being, and Participation of the Transgender </w:t>
      </w:r>
    </w:p>
    <w:p w14:paraId="134DD912" w14:textId="77777777" w:rsidR="0093040D" w:rsidRPr="00114736" w:rsidRDefault="00B37DF0">
      <w:pPr>
        <w:spacing w:line="237" w:lineRule="auto"/>
        <w:ind w:left="901" w:right="0" w:firstLine="0"/>
      </w:pPr>
      <w:r w:rsidRPr="00114736">
        <w:t xml:space="preserve">Community in India. The International Journal of Community and Social Development, 3(4), 372– 389. https://doi.org/10.1177/25166026211050743 </w:t>
      </w:r>
    </w:p>
    <w:p w14:paraId="2C8D4FFF" w14:textId="77777777" w:rsidR="0093040D" w:rsidRPr="00114736" w:rsidRDefault="00B37DF0">
      <w:pPr>
        <w:numPr>
          <w:ilvl w:val="0"/>
          <w:numId w:val="3"/>
        </w:numPr>
        <w:ind w:right="226" w:hanging="360"/>
      </w:pPr>
      <w:r w:rsidRPr="00114736">
        <w:rPr>
          <w:b/>
        </w:rPr>
        <w:t xml:space="preserve">Sinha, S. </w:t>
      </w:r>
      <w:r w:rsidRPr="00114736">
        <w:t xml:space="preserve">&amp; Prasad, </w:t>
      </w:r>
      <w:proofErr w:type="spellStart"/>
      <w:r w:rsidRPr="00114736">
        <w:t>Indulata</w:t>
      </w:r>
      <w:proofErr w:type="spellEnd"/>
      <w:r w:rsidRPr="00114736">
        <w:t xml:space="preserve"> (2020). Examining hopes, aspirations, and future plans of women in non-brothel-based sex work in Kolkata, India. </w:t>
      </w:r>
      <w:r w:rsidRPr="00114736">
        <w:rPr>
          <w:i/>
        </w:rPr>
        <w:t xml:space="preserve">Culture, Health, &amp; Sexuality, </w:t>
      </w:r>
      <w:r w:rsidRPr="00114736">
        <w:t xml:space="preserve">DOI:10.1080/13691058.2020.1740793 </w:t>
      </w:r>
    </w:p>
    <w:p w14:paraId="4442B5EA" w14:textId="77777777" w:rsidR="0093040D" w:rsidRPr="00114736" w:rsidRDefault="00B37DF0">
      <w:pPr>
        <w:numPr>
          <w:ilvl w:val="0"/>
          <w:numId w:val="3"/>
        </w:numPr>
        <w:ind w:right="226" w:hanging="360"/>
      </w:pPr>
      <w:r w:rsidRPr="00114736">
        <w:rPr>
          <w:b/>
        </w:rPr>
        <w:t xml:space="preserve">Sinha, S., </w:t>
      </w:r>
      <w:r w:rsidRPr="00114736">
        <w:t xml:space="preserve">Prasad, I., &amp; Prasad, P. (2020). Dementia and the Challenges of Caregiving: A Personal Account, </w:t>
      </w:r>
      <w:r w:rsidRPr="00114736">
        <w:rPr>
          <w:i/>
        </w:rPr>
        <w:t>Economic &amp; Political Weekly</w:t>
      </w:r>
      <w:r w:rsidRPr="00114736">
        <w:t xml:space="preserve">, 55(14), </w:t>
      </w:r>
    </w:p>
    <w:p w14:paraId="4E49A866" w14:textId="77777777" w:rsidR="0093040D" w:rsidRPr="00114736" w:rsidRDefault="00000000">
      <w:pPr>
        <w:spacing w:line="259" w:lineRule="auto"/>
        <w:ind w:left="10" w:right="234"/>
        <w:jc w:val="center"/>
      </w:pPr>
      <w:hyperlink r:id="rId16">
        <w:r w:rsidR="00B37DF0" w:rsidRPr="00114736">
          <w:t>https://www.epw.in/engage/article/dementia</w:t>
        </w:r>
      </w:hyperlink>
      <w:hyperlink r:id="rId17">
        <w:r w:rsidR="00B37DF0" w:rsidRPr="00114736">
          <w:t>-</w:t>
        </w:r>
      </w:hyperlink>
      <w:r w:rsidR="00B37DF0" w:rsidRPr="00114736">
        <w:t>and-</w:t>
      </w:r>
      <w:hyperlink r:id="rId18">
        <w:r w:rsidR="00B37DF0" w:rsidRPr="00114736">
          <w:t>challenges</w:t>
        </w:r>
      </w:hyperlink>
      <w:hyperlink r:id="rId19">
        <w:r w:rsidR="00B37DF0" w:rsidRPr="00114736">
          <w:t>-</w:t>
        </w:r>
      </w:hyperlink>
      <w:hyperlink r:id="rId20">
        <w:r w:rsidR="00B37DF0" w:rsidRPr="00114736">
          <w:t>caregiving</w:t>
        </w:r>
      </w:hyperlink>
      <w:hyperlink r:id="rId21">
        <w:r w:rsidR="00B37DF0" w:rsidRPr="00114736">
          <w:t>-</w:t>
        </w:r>
      </w:hyperlink>
      <w:hyperlink r:id="rId22">
        <w:r w:rsidR="00B37DF0" w:rsidRPr="00114736">
          <w:t>personal</w:t>
        </w:r>
      </w:hyperlink>
      <w:hyperlink r:id="rId23">
        <w:r w:rsidR="00B37DF0" w:rsidRPr="00114736">
          <w:t xml:space="preserve"> </w:t>
        </w:r>
      </w:hyperlink>
    </w:p>
    <w:p w14:paraId="7ACE3B73" w14:textId="77777777" w:rsidR="0093040D" w:rsidRPr="00114736" w:rsidRDefault="00B37DF0">
      <w:pPr>
        <w:numPr>
          <w:ilvl w:val="0"/>
          <w:numId w:val="3"/>
        </w:numPr>
        <w:spacing w:line="226" w:lineRule="auto"/>
        <w:ind w:right="226" w:hanging="360"/>
      </w:pPr>
      <w:proofErr w:type="spellStart"/>
      <w:r w:rsidRPr="00114736">
        <w:t>Azhar</w:t>
      </w:r>
      <w:proofErr w:type="spellEnd"/>
      <w:r w:rsidRPr="00114736">
        <w:t xml:space="preserve">, S., Dasgupta, S., </w:t>
      </w:r>
      <w:r w:rsidRPr="00114736">
        <w:rPr>
          <w:b/>
        </w:rPr>
        <w:t xml:space="preserve">Sinha, S., </w:t>
      </w:r>
      <w:r w:rsidRPr="00114736">
        <w:t xml:space="preserve">&amp; </w:t>
      </w:r>
      <w:proofErr w:type="spellStart"/>
      <w:r w:rsidRPr="00114736">
        <w:t>Karandikar</w:t>
      </w:r>
      <w:proofErr w:type="spellEnd"/>
      <w:r w:rsidRPr="00114736">
        <w:t xml:space="preserve">, S. (2020). Diversity in Sex Work in India: Challenging Stereotypes Regarding Sex Workers. </w:t>
      </w:r>
      <w:r w:rsidRPr="00114736">
        <w:rPr>
          <w:i/>
        </w:rPr>
        <w:t>Sexuality &amp; Culture</w:t>
      </w:r>
      <w:r w:rsidRPr="00114736">
        <w:t xml:space="preserve">, https://doi.org/10.1007/s12119-020-09719-3 </w:t>
      </w:r>
    </w:p>
    <w:p w14:paraId="54CBA848" w14:textId="77777777" w:rsidR="0093040D" w:rsidRPr="00114736" w:rsidRDefault="00B37DF0">
      <w:pPr>
        <w:numPr>
          <w:ilvl w:val="0"/>
          <w:numId w:val="3"/>
        </w:numPr>
        <w:spacing w:line="226" w:lineRule="auto"/>
        <w:ind w:right="226" w:hanging="360"/>
      </w:pPr>
      <w:r w:rsidRPr="00114736">
        <w:rPr>
          <w:b/>
        </w:rPr>
        <w:t>Sinha, S</w:t>
      </w:r>
      <w:r w:rsidRPr="00114736">
        <w:t xml:space="preserve">., Shrivastava, A., &amp; *Paradis. C. (Fall 2019). A survey of the mobile phone- based interventions for violence prevention among women. </w:t>
      </w:r>
      <w:r w:rsidRPr="00114736">
        <w:rPr>
          <w:i/>
        </w:rPr>
        <w:t>Advances in Social Work</w:t>
      </w:r>
      <w:r w:rsidRPr="00114736">
        <w:t xml:space="preserve">, 493- 517, DOI: 10.18060/22526 </w:t>
      </w:r>
    </w:p>
    <w:p w14:paraId="2403B597" w14:textId="77777777" w:rsidR="0093040D" w:rsidRPr="00114736" w:rsidRDefault="00B37DF0">
      <w:pPr>
        <w:numPr>
          <w:ilvl w:val="0"/>
          <w:numId w:val="3"/>
        </w:numPr>
        <w:spacing w:line="226" w:lineRule="auto"/>
        <w:ind w:right="226" w:hanging="360"/>
      </w:pPr>
      <w:r w:rsidRPr="00114736">
        <w:rPr>
          <w:b/>
        </w:rPr>
        <w:t xml:space="preserve">Sinha, S. </w:t>
      </w:r>
      <w:r w:rsidRPr="00114736">
        <w:t xml:space="preserve">&amp; *Paradis, Christiana (2017). Perceived ‘risk’ and reasons for engaging in paid sex: A pilot study of male clients of female sex workers in Kolkata, India, </w:t>
      </w:r>
      <w:r w:rsidRPr="00114736">
        <w:rPr>
          <w:i/>
        </w:rPr>
        <w:t>Journal of Behavioral &amp; Social Sciences</w:t>
      </w:r>
      <w:r w:rsidRPr="00114736">
        <w:t xml:space="preserve">, 5, 29-40 </w:t>
      </w:r>
    </w:p>
    <w:p w14:paraId="3D5A16C1" w14:textId="350D095E" w:rsidR="0093040D" w:rsidRPr="00114736" w:rsidRDefault="00B37DF0">
      <w:pPr>
        <w:numPr>
          <w:ilvl w:val="0"/>
          <w:numId w:val="3"/>
        </w:numPr>
        <w:spacing w:after="34"/>
        <w:ind w:right="226" w:hanging="360"/>
      </w:pPr>
      <w:r w:rsidRPr="00114736">
        <w:rPr>
          <w:b/>
        </w:rPr>
        <w:t xml:space="preserve">Sinha, S. </w:t>
      </w:r>
      <w:r w:rsidRPr="00114736">
        <w:t xml:space="preserve">(2016). Ethical and Safety Issues in doing sex work research: Reflections from </w:t>
      </w:r>
      <w:r w:rsidR="00C31403" w:rsidRPr="00114736">
        <w:t>field-based ethnographic research</w:t>
      </w:r>
      <w:r w:rsidRPr="00114736">
        <w:t xml:space="preserve"> in Kolkata, India, </w:t>
      </w:r>
      <w:r w:rsidRPr="00114736">
        <w:rPr>
          <w:i/>
        </w:rPr>
        <w:t>Qualitative Health Research (QHR</w:t>
      </w:r>
      <w:r w:rsidRPr="00114736">
        <w:t xml:space="preserve">), 27(6):893-908 </w:t>
      </w:r>
    </w:p>
    <w:p w14:paraId="4427CD18" w14:textId="77777777" w:rsidR="0093040D" w:rsidRPr="00114736" w:rsidRDefault="00B37DF0">
      <w:pPr>
        <w:numPr>
          <w:ilvl w:val="0"/>
          <w:numId w:val="3"/>
        </w:numPr>
        <w:ind w:right="226" w:hanging="360"/>
      </w:pPr>
      <w:r w:rsidRPr="00114736">
        <w:rPr>
          <w:b/>
        </w:rPr>
        <w:t xml:space="preserve">Sinha, S. </w:t>
      </w:r>
      <w:r w:rsidRPr="00114736">
        <w:t xml:space="preserve">(2017). Sex workers and HIV/AIDS in India, Encyclopedia of Social Work, </w:t>
      </w:r>
    </w:p>
    <w:p w14:paraId="45F3E989" w14:textId="77777777" w:rsidR="0093040D" w:rsidRPr="00114736" w:rsidRDefault="00B37DF0">
      <w:pPr>
        <w:numPr>
          <w:ilvl w:val="0"/>
          <w:numId w:val="3"/>
        </w:numPr>
        <w:ind w:right="226" w:hanging="360"/>
      </w:pPr>
      <w:r w:rsidRPr="00114736">
        <w:rPr>
          <w:b/>
        </w:rPr>
        <w:t xml:space="preserve">Sinha, S. </w:t>
      </w:r>
      <w:r w:rsidRPr="00114736">
        <w:t xml:space="preserve">(2015). Reasons for women’s entry into sex work: A case study of Kolkata, India, </w:t>
      </w:r>
      <w:r w:rsidRPr="00114736">
        <w:rPr>
          <w:i/>
        </w:rPr>
        <w:t>Sexuality &amp; Culture</w:t>
      </w:r>
      <w:r w:rsidRPr="00114736">
        <w:t xml:space="preserve">, 19 (1), 216-235. </w:t>
      </w:r>
    </w:p>
    <w:p w14:paraId="3953021D" w14:textId="77777777" w:rsidR="0093040D" w:rsidRPr="00114736" w:rsidRDefault="00B37DF0">
      <w:pPr>
        <w:numPr>
          <w:ilvl w:val="0"/>
          <w:numId w:val="3"/>
        </w:numPr>
        <w:spacing w:line="226" w:lineRule="auto"/>
        <w:ind w:right="226" w:hanging="360"/>
      </w:pPr>
      <w:r w:rsidRPr="00114736">
        <w:rPr>
          <w:b/>
        </w:rPr>
        <w:t xml:space="preserve">Sinha, S. </w:t>
      </w:r>
      <w:r w:rsidRPr="00114736">
        <w:t xml:space="preserve">(2014). Flying female sex workers perceptions of HIV risk and NGOs sexual health outreach projects: A case study of HIV prevention in Kolkata, India, </w:t>
      </w:r>
      <w:r w:rsidRPr="00114736">
        <w:rPr>
          <w:i/>
        </w:rPr>
        <w:t>AFFILIA: The Journal of Women in Social Work</w:t>
      </w:r>
      <w:r w:rsidRPr="00114736">
        <w:t xml:space="preserve">. 29(2), 206-223 </w:t>
      </w:r>
    </w:p>
    <w:p w14:paraId="4084E81B" w14:textId="77777777" w:rsidR="0093040D" w:rsidRPr="00114736" w:rsidRDefault="00B37DF0">
      <w:pPr>
        <w:numPr>
          <w:ilvl w:val="0"/>
          <w:numId w:val="3"/>
        </w:numPr>
        <w:spacing w:after="135"/>
        <w:ind w:right="226" w:hanging="360"/>
      </w:pPr>
      <w:proofErr w:type="spellStart"/>
      <w:r w:rsidRPr="00114736">
        <w:t>Fram</w:t>
      </w:r>
      <w:proofErr w:type="spellEnd"/>
      <w:r w:rsidRPr="00114736">
        <w:t xml:space="preserve">, M.S., Kim, J. &amp; </w:t>
      </w:r>
      <w:r w:rsidRPr="00114736">
        <w:rPr>
          <w:b/>
        </w:rPr>
        <w:t xml:space="preserve">Sinha, S. </w:t>
      </w:r>
      <w:r w:rsidRPr="00114736">
        <w:t xml:space="preserve">(2011). Early care and prekindergarten care as influences on school readiness, </w:t>
      </w:r>
      <w:r w:rsidRPr="00114736">
        <w:rPr>
          <w:i/>
        </w:rPr>
        <w:t>Journal of Family Issues</w:t>
      </w:r>
      <w:r w:rsidRPr="00114736">
        <w:t xml:space="preserve">, 20, 1-28. </w:t>
      </w:r>
    </w:p>
    <w:p w14:paraId="7A2B9FD6" w14:textId="77777777" w:rsidR="00287C49" w:rsidRDefault="00287C49">
      <w:pPr>
        <w:pStyle w:val="Heading1"/>
        <w:ind w:left="175" w:right="0"/>
      </w:pPr>
    </w:p>
    <w:p w14:paraId="69AB3CD6" w14:textId="77777777" w:rsidR="00287C49" w:rsidRDefault="00287C49">
      <w:pPr>
        <w:pStyle w:val="Heading1"/>
        <w:ind w:left="175" w:right="0"/>
      </w:pPr>
    </w:p>
    <w:p w14:paraId="45C917EB" w14:textId="769FC090" w:rsidR="0093040D" w:rsidRPr="00114736" w:rsidRDefault="00B37DF0">
      <w:pPr>
        <w:pStyle w:val="Heading1"/>
        <w:ind w:left="175" w:right="0"/>
      </w:pPr>
      <w:r w:rsidRPr="00114736">
        <w:t xml:space="preserve">Book Review &amp; Other Publications </w:t>
      </w:r>
    </w:p>
    <w:p w14:paraId="4EA7707B" w14:textId="77777777" w:rsidR="0093040D" w:rsidRPr="00114736" w:rsidRDefault="00B37DF0">
      <w:pPr>
        <w:spacing w:after="0" w:line="259" w:lineRule="auto"/>
        <w:ind w:left="0" w:right="0" w:firstLine="0"/>
      </w:pPr>
      <w:r w:rsidRPr="00114736">
        <w:rPr>
          <w:b/>
        </w:rPr>
        <w:t xml:space="preserve"> </w:t>
      </w:r>
    </w:p>
    <w:p w14:paraId="0892FDEC" w14:textId="35DF5D18" w:rsidR="0093040D" w:rsidRPr="00114736" w:rsidRDefault="00B37DF0">
      <w:pPr>
        <w:numPr>
          <w:ilvl w:val="0"/>
          <w:numId w:val="4"/>
        </w:numPr>
        <w:ind w:right="226" w:hanging="360"/>
      </w:pPr>
      <w:r w:rsidRPr="00114736">
        <w:rPr>
          <w:b/>
        </w:rPr>
        <w:t>Sinha, S</w:t>
      </w:r>
      <w:r w:rsidRPr="00114736">
        <w:t>. (2021). Review of book</w:t>
      </w:r>
      <w:r w:rsidR="004205AF">
        <w:t>,</w:t>
      </w:r>
      <w:r w:rsidRPr="00114736">
        <w:t xml:space="preserve"> </w:t>
      </w:r>
      <w:r w:rsidRPr="004205AF">
        <w:rPr>
          <w:i/>
          <w:iCs/>
        </w:rPr>
        <w:t xml:space="preserve">Social construction of sex work: </w:t>
      </w:r>
      <w:r w:rsidR="004205AF">
        <w:rPr>
          <w:i/>
          <w:iCs/>
        </w:rPr>
        <w:t>E</w:t>
      </w:r>
      <w:r w:rsidRPr="004205AF">
        <w:rPr>
          <w:i/>
          <w:iCs/>
        </w:rPr>
        <w:t>thnography of escort agencies in Poland</w:t>
      </w:r>
      <w:r w:rsidRPr="00114736">
        <w:t xml:space="preserve"> by Izabela </w:t>
      </w:r>
      <w:proofErr w:type="spellStart"/>
      <w:r w:rsidR="004A6301" w:rsidRPr="00114736">
        <w:t>Ślęzak</w:t>
      </w:r>
      <w:proofErr w:type="spellEnd"/>
      <w:r w:rsidR="004A6301" w:rsidRPr="00114736">
        <w:rPr>
          <w:i/>
        </w:rPr>
        <w:t xml:space="preserve">, </w:t>
      </w:r>
      <w:r w:rsidR="004A6301" w:rsidRPr="00114736">
        <w:t>Journal</w:t>
      </w:r>
      <w:r w:rsidRPr="00114736">
        <w:t xml:space="preserve"> of Gender Studies, DOI: </w:t>
      </w:r>
    </w:p>
    <w:p w14:paraId="0A23F50B" w14:textId="77777777" w:rsidR="0093040D" w:rsidRPr="00114736" w:rsidRDefault="00B37DF0">
      <w:pPr>
        <w:ind w:left="911" w:right="226"/>
      </w:pPr>
      <w:r w:rsidRPr="00114736">
        <w:t>10.1080/09589236.2021.1934793</w:t>
      </w:r>
      <w:r w:rsidRPr="00114736">
        <w:rPr>
          <w:rFonts w:eastAsia="Segoe UI Historic"/>
        </w:rPr>
        <w:t xml:space="preserve"> </w:t>
      </w:r>
    </w:p>
    <w:p w14:paraId="207C6437" w14:textId="77777777" w:rsidR="0093040D" w:rsidRPr="00114736" w:rsidRDefault="00B37DF0">
      <w:pPr>
        <w:spacing w:after="0" w:line="259" w:lineRule="auto"/>
        <w:ind w:left="541" w:right="0" w:firstLine="0"/>
      </w:pPr>
      <w:r w:rsidRPr="00114736">
        <w:rPr>
          <w:i/>
        </w:rPr>
        <w:t xml:space="preserve"> </w:t>
      </w:r>
    </w:p>
    <w:p w14:paraId="5F1D54D1" w14:textId="77777777" w:rsidR="0093040D" w:rsidRPr="00114736" w:rsidRDefault="00B37DF0">
      <w:pPr>
        <w:numPr>
          <w:ilvl w:val="0"/>
          <w:numId w:val="4"/>
        </w:numPr>
        <w:spacing w:line="226" w:lineRule="auto"/>
        <w:ind w:right="226" w:hanging="360"/>
      </w:pPr>
      <w:r w:rsidRPr="00114736">
        <w:rPr>
          <w:b/>
        </w:rPr>
        <w:t>Sinha, S</w:t>
      </w:r>
      <w:r w:rsidRPr="00114736">
        <w:t xml:space="preserve">. (2016 November 30): Review of book </w:t>
      </w:r>
      <w:r w:rsidRPr="004205AF">
        <w:rPr>
          <w:i/>
          <w:iCs/>
        </w:rPr>
        <w:t>To Live Freely in this World: Sex worker’s Activism in Africa,</w:t>
      </w:r>
      <w:r w:rsidRPr="00114736">
        <w:t xml:space="preserve"> by, Chi </w:t>
      </w:r>
      <w:proofErr w:type="spellStart"/>
      <w:r w:rsidRPr="00114736">
        <w:t>Adanna</w:t>
      </w:r>
      <w:proofErr w:type="spellEnd"/>
      <w:r w:rsidRPr="00114736">
        <w:t xml:space="preserve"> </w:t>
      </w:r>
      <w:proofErr w:type="spellStart"/>
      <w:r w:rsidRPr="00114736">
        <w:t>Mgbako</w:t>
      </w:r>
      <w:proofErr w:type="spellEnd"/>
      <w:r w:rsidRPr="00114736">
        <w:t xml:space="preserve"> in </w:t>
      </w:r>
      <w:r w:rsidRPr="00114736">
        <w:rPr>
          <w:i/>
        </w:rPr>
        <w:t xml:space="preserve">AFFILIA: The Journal of Women and Social Work </w:t>
      </w:r>
    </w:p>
    <w:p w14:paraId="034BB0AB" w14:textId="77777777" w:rsidR="0093040D" w:rsidRPr="00114736" w:rsidRDefault="00B37DF0">
      <w:pPr>
        <w:spacing w:after="0" w:line="259" w:lineRule="auto"/>
        <w:ind w:left="901" w:right="0" w:firstLine="0"/>
      </w:pPr>
      <w:r w:rsidRPr="00114736">
        <w:rPr>
          <w:i/>
        </w:rPr>
        <w:t xml:space="preserve"> </w:t>
      </w:r>
    </w:p>
    <w:p w14:paraId="6F8E3874" w14:textId="2F926D9C" w:rsidR="0093040D" w:rsidRPr="00114736" w:rsidRDefault="00B37DF0" w:rsidP="004205AF">
      <w:pPr>
        <w:numPr>
          <w:ilvl w:val="0"/>
          <w:numId w:val="4"/>
        </w:numPr>
        <w:ind w:left="990" w:right="226" w:hanging="450"/>
      </w:pPr>
      <w:r w:rsidRPr="004205AF">
        <w:rPr>
          <w:b/>
        </w:rPr>
        <w:t xml:space="preserve">Sinha, S. </w:t>
      </w:r>
      <w:r w:rsidRPr="00114736">
        <w:t xml:space="preserve">(2013, July 09). Maathai, Wangari M. </w:t>
      </w:r>
      <w:r w:rsidRPr="004205AF">
        <w:rPr>
          <w:i/>
        </w:rPr>
        <w:t>Encyclopedia of Social Work</w:t>
      </w:r>
      <w:r w:rsidRPr="00114736">
        <w:t>. Retrieved 13 Apr. 2020, from</w:t>
      </w:r>
      <w:r w:rsidR="004205AF">
        <w:t xml:space="preserve"> </w:t>
      </w:r>
      <w:r w:rsidRPr="00114736">
        <w:t xml:space="preserve">https://oxfordre.com/socialwork/view/10.1093/acrefore/9780199975839.001.0001/acrefore -9780199975839-e-1123. </w:t>
      </w:r>
    </w:p>
    <w:p w14:paraId="5252DE80" w14:textId="1F83CDF9" w:rsidR="0093040D" w:rsidRPr="00114736" w:rsidRDefault="00B37DF0" w:rsidP="004205AF">
      <w:pPr>
        <w:numPr>
          <w:ilvl w:val="0"/>
          <w:numId w:val="4"/>
        </w:numPr>
        <w:spacing w:after="26"/>
        <w:ind w:left="990" w:right="226" w:hanging="450"/>
      </w:pPr>
      <w:r w:rsidRPr="004205AF">
        <w:rPr>
          <w:b/>
        </w:rPr>
        <w:t xml:space="preserve">Sinha, S. </w:t>
      </w:r>
      <w:r w:rsidRPr="00114736">
        <w:t xml:space="preserve">(2013, July 09). </w:t>
      </w:r>
      <w:proofErr w:type="spellStart"/>
      <w:r w:rsidRPr="00114736">
        <w:t>Suzman</w:t>
      </w:r>
      <w:proofErr w:type="spellEnd"/>
      <w:r w:rsidRPr="00114736">
        <w:t xml:space="preserve">, Helen. </w:t>
      </w:r>
      <w:r w:rsidRPr="004205AF">
        <w:rPr>
          <w:i/>
        </w:rPr>
        <w:t>Encyclopedia of Social Work</w:t>
      </w:r>
      <w:r w:rsidRPr="00114736">
        <w:t>. Retrieved 13 Apr. 2020, fro</w:t>
      </w:r>
      <w:r w:rsidR="004205AF">
        <w:t xml:space="preserve">m </w:t>
      </w:r>
      <w:r w:rsidRPr="00114736">
        <w:t xml:space="preserve">https://oxfordre.com/socialwork/view/10.1093/acrefore/9780199975839.001.0001/acrefore -9780199975839-e-1104. </w:t>
      </w:r>
    </w:p>
    <w:p w14:paraId="693D0D0C" w14:textId="005D9400" w:rsidR="0093040D" w:rsidRPr="00114736" w:rsidRDefault="00B37DF0" w:rsidP="004205AF">
      <w:pPr>
        <w:numPr>
          <w:ilvl w:val="0"/>
          <w:numId w:val="4"/>
        </w:numPr>
        <w:spacing w:after="226"/>
        <w:ind w:left="990" w:right="226" w:hanging="360"/>
      </w:pPr>
      <w:r w:rsidRPr="004205AF">
        <w:rPr>
          <w:b/>
        </w:rPr>
        <w:t xml:space="preserve">Sinha, S. </w:t>
      </w:r>
      <w:r w:rsidRPr="00114736">
        <w:t xml:space="preserve">(2013, September 03). Height, Dorothy I. </w:t>
      </w:r>
      <w:r w:rsidRPr="004205AF">
        <w:rPr>
          <w:i/>
        </w:rPr>
        <w:t>Encyclopedia of Social Work</w:t>
      </w:r>
      <w:r w:rsidRPr="00114736">
        <w:t xml:space="preserve">. Retrieved 13 Apr. 2020, from https://oxfordre.com/socialwork/view/10.1093/acrefore/9780199975839.001.0001/acrefore- 9780199975839-e-1100. </w:t>
      </w:r>
    </w:p>
    <w:p w14:paraId="662A6EC8" w14:textId="148BFF2A" w:rsidR="0093040D" w:rsidRPr="00114736" w:rsidRDefault="00B37DF0">
      <w:pPr>
        <w:pStyle w:val="Heading1"/>
        <w:spacing w:after="74"/>
        <w:ind w:left="551" w:right="0"/>
      </w:pPr>
      <w:r w:rsidRPr="00114736">
        <w:t xml:space="preserve">Manuscripts in progress </w:t>
      </w:r>
    </w:p>
    <w:p w14:paraId="59C8B583" w14:textId="77777777" w:rsidR="004A6301" w:rsidRPr="00114736" w:rsidRDefault="004A6301" w:rsidP="004A6301">
      <w:pPr>
        <w:rPr>
          <w:lang w:bidi="ar-SA"/>
        </w:rPr>
      </w:pPr>
    </w:p>
    <w:p w14:paraId="74A4FC2C" w14:textId="24FCA257" w:rsidR="0093040D" w:rsidRDefault="00B37DF0">
      <w:pPr>
        <w:pStyle w:val="ListParagraph"/>
        <w:numPr>
          <w:ilvl w:val="0"/>
          <w:numId w:val="25"/>
        </w:numPr>
        <w:spacing w:after="27"/>
        <w:ind w:left="900" w:right="0"/>
      </w:pPr>
      <w:r w:rsidRPr="00114736">
        <w:t xml:space="preserve">Book Project tentatively titled, </w:t>
      </w:r>
      <w:r w:rsidR="00287C49" w:rsidRPr="00114736">
        <w:t>Risks,</w:t>
      </w:r>
      <w:r w:rsidR="00287C49">
        <w:t xml:space="preserve"> Stigma</w:t>
      </w:r>
      <w:r w:rsidR="00527340">
        <w:t>, and Agency</w:t>
      </w:r>
      <w:r w:rsidRPr="00114736">
        <w:t xml:space="preserve">: The Life histories of </w:t>
      </w:r>
      <w:r w:rsidR="004A6301" w:rsidRPr="00114736">
        <w:t>Women Selling</w:t>
      </w:r>
      <w:r w:rsidRPr="00114736">
        <w:t xml:space="preserve"> Sex in Kolkata, India</w:t>
      </w:r>
      <w:r w:rsidR="00287C49">
        <w:t>.</w:t>
      </w:r>
    </w:p>
    <w:p w14:paraId="36AE15C7" w14:textId="77777777" w:rsidR="00287C49" w:rsidRPr="00114736" w:rsidRDefault="00287C49" w:rsidP="00287C49">
      <w:pPr>
        <w:pStyle w:val="ListParagraph"/>
        <w:spacing w:after="27"/>
        <w:ind w:left="900" w:right="0" w:firstLine="0"/>
      </w:pPr>
    </w:p>
    <w:p w14:paraId="7B6B8868" w14:textId="535FDC2C" w:rsidR="004A6301" w:rsidRPr="00287C49" w:rsidRDefault="004A6301">
      <w:pPr>
        <w:pStyle w:val="ListParagraph"/>
        <w:numPr>
          <w:ilvl w:val="0"/>
          <w:numId w:val="25"/>
        </w:numPr>
        <w:spacing w:after="0" w:line="240" w:lineRule="auto"/>
        <w:ind w:left="900" w:right="0"/>
        <w:rPr>
          <w:color w:val="auto"/>
          <w:lang w:bidi="ar-SA"/>
        </w:rPr>
      </w:pPr>
      <w:r w:rsidRPr="00114736">
        <w:rPr>
          <w:color w:val="222222"/>
          <w:shd w:val="clear" w:color="auto" w:fill="FFFFFF"/>
          <w:lang w:bidi="ar-SA"/>
        </w:rPr>
        <w:t>"Encountering silences in the field: Insights from ethnographic research with diverse groups of sex workers in Kolkata and Eastern India," for Radical History Review's special issue on “Troubling Terms and the Sex Trades.” (Under Review)</w:t>
      </w:r>
    </w:p>
    <w:p w14:paraId="33E60EE4" w14:textId="77777777" w:rsidR="00287C49" w:rsidRPr="00287C49" w:rsidRDefault="00287C49" w:rsidP="00287C49">
      <w:pPr>
        <w:pStyle w:val="ListParagraph"/>
        <w:spacing w:after="0" w:line="240" w:lineRule="auto"/>
        <w:ind w:left="900" w:right="0" w:firstLine="0"/>
        <w:rPr>
          <w:color w:val="auto"/>
          <w:lang w:bidi="ar-SA"/>
        </w:rPr>
      </w:pPr>
    </w:p>
    <w:p w14:paraId="6CA635E7" w14:textId="10A0E558" w:rsidR="00287C49" w:rsidRPr="00114736" w:rsidRDefault="00287C49">
      <w:pPr>
        <w:pStyle w:val="ListParagraph"/>
        <w:numPr>
          <w:ilvl w:val="0"/>
          <w:numId w:val="25"/>
        </w:numPr>
        <w:spacing w:after="0" w:line="240" w:lineRule="auto"/>
        <w:ind w:left="900" w:right="0"/>
        <w:rPr>
          <w:color w:val="auto"/>
          <w:lang w:bidi="ar-SA"/>
        </w:rPr>
      </w:pPr>
      <w:r w:rsidRPr="00287C49">
        <w:rPr>
          <w:color w:val="auto"/>
          <w:lang w:bidi="ar-SA"/>
        </w:rPr>
        <w:t>Online Sex Work: Risks and Safety Issues for Transfeminine Sex Workers in India.</w:t>
      </w:r>
      <w:r>
        <w:rPr>
          <w:color w:val="auto"/>
          <w:lang w:bidi="ar-SA"/>
        </w:rPr>
        <w:t xml:space="preserve"> A chapter proposed for the forthcoming book “Transformation of Work Through the Lens of Sex Work. </w:t>
      </w:r>
    </w:p>
    <w:p w14:paraId="3B2474E9" w14:textId="77777777" w:rsidR="004A6301" w:rsidRPr="00114736" w:rsidRDefault="004A6301" w:rsidP="004A6301">
      <w:pPr>
        <w:pStyle w:val="ListParagraph"/>
        <w:spacing w:after="27"/>
        <w:ind w:left="900" w:right="0" w:firstLine="0"/>
      </w:pPr>
    </w:p>
    <w:p w14:paraId="0EAF22A7" w14:textId="77777777" w:rsidR="004A6301" w:rsidRPr="00114736" w:rsidRDefault="004A6301" w:rsidP="004A6301">
      <w:pPr>
        <w:pStyle w:val="ListParagraph"/>
        <w:spacing w:after="27"/>
        <w:ind w:right="0" w:firstLine="0"/>
      </w:pPr>
    </w:p>
    <w:p w14:paraId="786B19C5" w14:textId="14251D2D" w:rsidR="0093040D" w:rsidRPr="00114736" w:rsidRDefault="00B37DF0">
      <w:pPr>
        <w:pStyle w:val="Heading1"/>
        <w:ind w:left="591" w:right="0"/>
      </w:pPr>
      <w:r w:rsidRPr="00114736">
        <w:t xml:space="preserve">Funded Research Grant Proposals </w:t>
      </w:r>
    </w:p>
    <w:p w14:paraId="6EDD0935" w14:textId="77777777" w:rsidR="004A6301" w:rsidRPr="00114736" w:rsidRDefault="004A6301" w:rsidP="004A6301">
      <w:pPr>
        <w:rPr>
          <w:lang w:bidi="ar-SA"/>
        </w:rPr>
      </w:pPr>
    </w:p>
    <w:p w14:paraId="3FC88916" w14:textId="77777777" w:rsidR="0093040D" w:rsidRPr="00114736" w:rsidRDefault="00B37DF0">
      <w:pPr>
        <w:numPr>
          <w:ilvl w:val="0"/>
          <w:numId w:val="5"/>
        </w:numPr>
        <w:spacing w:line="226" w:lineRule="auto"/>
        <w:ind w:right="226" w:hanging="350"/>
      </w:pPr>
      <w:r w:rsidRPr="00114736">
        <w:lastRenderedPageBreak/>
        <w:t xml:space="preserve">2013-2014: Research Initiation Grant, HIV risk perceptions of male clients of female sex workers and their motivations to engage in paid sex in Kolkata, India: A pilot study, Marywood University, </w:t>
      </w:r>
      <w:r w:rsidRPr="00114736">
        <w:rPr>
          <w:b/>
        </w:rPr>
        <w:t>Amount: $2500</w:t>
      </w:r>
      <w:r w:rsidRPr="00114736">
        <w:t xml:space="preserve"> </w:t>
      </w:r>
    </w:p>
    <w:p w14:paraId="0B3FE7D6" w14:textId="33F1767B" w:rsidR="0093040D" w:rsidRPr="00114736" w:rsidRDefault="00B37DF0">
      <w:pPr>
        <w:numPr>
          <w:ilvl w:val="0"/>
          <w:numId w:val="5"/>
        </w:numPr>
        <w:spacing w:line="226" w:lineRule="auto"/>
        <w:ind w:right="226" w:hanging="350"/>
      </w:pPr>
      <w:r w:rsidRPr="00114736">
        <w:t xml:space="preserve">2015-2016: Research Initiation Grant, Cell </w:t>
      </w:r>
      <w:r w:rsidR="004A6301" w:rsidRPr="00114736">
        <w:t>phone-based</w:t>
      </w:r>
      <w:r w:rsidRPr="00114736">
        <w:t xml:space="preserve"> applications for violence reduction among 'flying' female sex workers in Kolkata, India, Marywood University. </w:t>
      </w:r>
      <w:r w:rsidRPr="00114736">
        <w:rPr>
          <w:b/>
        </w:rPr>
        <w:t xml:space="preserve">Amount: $2000 </w:t>
      </w:r>
    </w:p>
    <w:p w14:paraId="2DADC43A" w14:textId="77777777" w:rsidR="0093040D" w:rsidRPr="00114736" w:rsidRDefault="00B37DF0">
      <w:pPr>
        <w:numPr>
          <w:ilvl w:val="0"/>
          <w:numId w:val="5"/>
        </w:numPr>
        <w:ind w:right="226" w:hanging="350"/>
      </w:pPr>
      <w:r w:rsidRPr="00114736">
        <w:t xml:space="preserve">2009-2010: </w:t>
      </w:r>
      <w:proofErr w:type="spellStart"/>
      <w:r w:rsidRPr="00114736">
        <w:t>Ceny</w:t>
      </w:r>
      <w:proofErr w:type="spellEnd"/>
      <w:r w:rsidRPr="00114736">
        <w:t xml:space="preserve"> Walker Graduate Research Fellowship, Walker Institute of International Relations and Area Studies, </w:t>
      </w:r>
      <w:r w:rsidRPr="00114736">
        <w:rPr>
          <w:b/>
        </w:rPr>
        <w:t xml:space="preserve">Amount: $ 3000 </w:t>
      </w:r>
    </w:p>
    <w:p w14:paraId="7E4DA37B" w14:textId="29014F14" w:rsidR="0093040D" w:rsidRPr="00114736" w:rsidRDefault="00B37DF0">
      <w:pPr>
        <w:numPr>
          <w:ilvl w:val="0"/>
          <w:numId w:val="5"/>
        </w:numPr>
        <w:ind w:right="226" w:hanging="350"/>
      </w:pPr>
      <w:r w:rsidRPr="00114736">
        <w:t xml:space="preserve">2009: Doctoral Dissertation Grant, Fahs-Beck Fund for Research &amp; </w:t>
      </w:r>
      <w:r w:rsidR="004A6301" w:rsidRPr="00114736">
        <w:t>Experimentation, Amount</w:t>
      </w:r>
      <w:r w:rsidRPr="00114736">
        <w:rPr>
          <w:b/>
        </w:rPr>
        <w:t xml:space="preserve">: $5000 </w:t>
      </w:r>
    </w:p>
    <w:p w14:paraId="0385B1A7" w14:textId="635D253F" w:rsidR="0093040D" w:rsidRPr="00114736" w:rsidRDefault="00B37DF0">
      <w:pPr>
        <w:numPr>
          <w:ilvl w:val="0"/>
          <w:numId w:val="5"/>
        </w:numPr>
        <w:ind w:right="226" w:hanging="350"/>
      </w:pPr>
      <w:r w:rsidRPr="00114736">
        <w:t xml:space="preserve">2020: The Murray Award for Research &amp; Development. A qualitative study of the </w:t>
      </w:r>
      <w:r w:rsidR="004A6301" w:rsidRPr="00114736">
        <w:t>impact of</w:t>
      </w:r>
      <w:r w:rsidRPr="00114736">
        <w:t xml:space="preserve"> digital technologies on the lives of varied sub-groups of sex workers in India.  </w:t>
      </w:r>
      <w:r w:rsidRPr="00114736">
        <w:rPr>
          <w:b/>
        </w:rPr>
        <w:t xml:space="preserve">Amount, $4000. </w:t>
      </w:r>
    </w:p>
    <w:p w14:paraId="3AFD12D5" w14:textId="77777777" w:rsidR="0093040D" w:rsidRPr="00114736" w:rsidRDefault="00B37DF0">
      <w:pPr>
        <w:spacing w:after="15" w:line="259" w:lineRule="auto"/>
        <w:ind w:left="911" w:right="0" w:firstLine="0"/>
      </w:pPr>
      <w:r w:rsidRPr="00114736">
        <w:rPr>
          <w:b/>
        </w:rPr>
        <w:t xml:space="preserve"> </w:t>
      </w:r>
    </w:p>
    <w:p w14:paraId="19C853F1" w14:textId="77777777" w:rsidR="0093040D" w:rsidRPr="00114736" w:rsidRDefault="00B37DF0" w:rsidP="004A6301">
      <w:pPr>
        <w:pStyle w:val="Heading1"/>
        <w:ind w:left="540" w:right="0"/>
      </w:pPr>
      <w:r w:rsidRPr="00114736">
        <w:t xml:space="preserve">Unfunded Research Grant Proposals </w:t>
      </w:r>
    </w:p>
    <w:p w14:paraId="354900DE" w14:textId="29148DAD" w:rsidR="0093040D" w:rsidRPr="00114736" w:rsidRDefault="00B37DF0">
      <w:pPr>
        <w:numPr>
          <w:ilvl w:val="0"/>
          <w:numId w:val="6"/>
        </w:numPr>
        <w:spacing w:line="226" w:lineRule="auto"/>
        <w:ind w:right="230" w:hanging="360"/>
      </w:pPr>
      <w:r w:rsidRPr="00114736">
        <w:t xml:space="preserve">Sinha, Sunny (PI) &amp; Shrivastava, </w:t>
      </w:r>
      <w:proofErr w:type="spellStart"/>
      <w:r w:rsidRPr="00114736">
        <w:t>Aviral</w:t>
      </w:r>
      <w:proofErr w:type="spellEnd"/>
      <w:r w:rsidRPr="00114736">
        <w:t xml:space="preserve"> (Co-PI), A Cell phone-based Intervention to prevent Violence among Non-brothel-based Sex Workers, National Institute of Health, R03 Small grant </w:t>
      </w:r>
      <w:r w:rsidR="004A6301" w:rsidRPr="00114736">
        <w:t>Proposal submitted</w:t>
      </w:r>
      <w:r w:rsidRPr="00114736">
        <w:t xml:space="preserve"> on February 16th, 2016. </w:t>
      </w:r>
    </w:p>
    <w:p w14:paraId="4CB326F4" w14:textId="77777777" w:rsidR="0093040D" w:rsidRPr="00114736" w:rsidRDefault="00B37DF0">
      <w:pPr>
        <w:numPr>
          <w:ilvl w:val="0"/>
          <w:numId w:val="6"/>
        </w:numPr>
        <w:ind w:right="230" w:hanging="360"/>
      </w:pPr>
      <w:r w:rsidRPr="00114736">
        <w:t xml:space="preserve">Sinha, Sunny (PI), Impact of digital technologies on the diverse group of sex workers in India, The Murray Award for Research and Development 2019-2020. </w:t>
      </w:r>
    </w:p>
    <w:p w14:paraId="0FEA4479" w14:textId="77777777" w:rsidR="0093040D" w:rsidRPr="00114736" w:rsidRDefault="00B37DF0" w:rsidP="004A6301">
      <w:pPr>
        <w:spacing w:after="40" w:line="259" w:lineRule="auto"/>
        <w:ind w:left="540" w:right="0" w:firstLine="0"/>
      </w:pPr>
      <w:r w:rsidRPr="00114736">
        <w:t xml:space="preserve"> </w:t>
      </w:r>
    </w:p>
    <w:p w14:paraId="03A4889F" w14:textId="6FD9B279" w:rsidR="004A6301" w:rsidRPr="00114736" w:rsidRDefault="00B37DF0" w:rsidP="00114736">
      <w:pPr>
        <w:pStyle w:val="Heading1"/>
        <w:spacing w:after="40"/>
        <w:ind w:left="540" w:right="0"/>
      </w:pPr>
      <w:r w:rsidRPr="00114736">
        <w:t xml:space="preserve">Scholarly National Conference Presentations </w:t>
      </w:r>
    </w:p>
    <w:p w14:paraId="3734E2F4" w14:textId="0DA0AC3E" w:rsidR="0093040D" w:rsidRPr="00114736" w:rsidRDefault="00B37DF0">
      <w:pPr>
        <w:spacing w:after="0" w:line="259" w:lineRule="auto"/>
        <w:ind w:left="911" w:right="131"/>
        <w:rPr>
          <w:i/>
        </w:rPr>
      </w:pPr>
      <w:r w:rsidRPr="00114736">
        <w:rPr>
          <w:i/>
        </w:rPr>
        <w:t xml:space="preserve">*indicates collaboration with a student </w:t>
      </w:r>
    </w:p>
    <w:p w14:paraId="67FC89BB" w14:textId="77777777" w:rsidR="00114736" w:rsidRPr="00114736" w:rsidRDefault="00114736">
      <w:pPr>
        <w:spacing w:after="0" w:line="259" w:lineRule="auto"/>
        <w:ind w:left="911" w:right="131"/>
      </w:pPr>
    </w:p>
    <w:p w14:paraId="3CDA7527" w14:textId="39470171" w:rsidR="009120B8" w:rsidRPr="00114736" w:rsidRDefault="00953E74">
      <w:pPr>
        <w:pStyle w:val="ListParagraph"/>
        <w:numPr>
          <w:ilvl w:val="0"/>
          <w:numId w:val="20"/>
        </w:numPr>
        <w:tabs>
          <w:tab w:val="left" w:pos="720"/>
        </w:tabs>
        <w:spacing w:after="0" w:line="240" w:lineRule="auto"/>
        <w:ind w:right="0"/>
      </w:pPr>
      <w:r w:rsidRPr="00114736">
        <w:t xml:space="preserve">Organizer, Chair, Presenter (2021): A </w:t>
      </w:r>
      <w:r w:rsidR="009120B8" w:rsidRPr="00114736">
        <w:t>roundtable</w:t>
      </w:r>
      <w:r w:rsidRPr="00114736">
        <w:t xml:space="preserve"> on “Impact of COVID-19 pandemic on     </w:t>
      </w:r>
      <w:r w:rsidR="009120B8" w:rsidRPr="00114736">
        <w:t xml:space="preserve">   </w:t>
      </w:r>
    </w:p>
    <w:p w14:paraId="0A59C6DF" w14:textId="1FF9CF35" w:rsidR="009120B8" w:rsidRPr="00114736" w:rsidRDefault="009120B8" w:rsidP="009120B8">
      <w:pPr>
        <w:pStyle w:val="ListParagraph"/>
        <w:tabs>
          <w:tab w:val="left" w:pos="720"/>
        </w:tabs>
        <w:spacing w:after="0" w:line="240" w:lineRule="auto"/>
        <w:ind w:left="546" w:right="0" w:firstLine="0"/>
      </w:pPr>
      <w:r w:rsidRPr="00114736">
        <w:t xml:space="preserve">      </w:t>
      </w:r>
      <w:r w:rsidR="00953E74" w:rsidRPr="00114736">
        <w:t>South Asian Marginalized Communities,”</w:t>
      </w:r>
      <w:r w:rsidRPr="00114736">
        <w:t xml:space="preserve"> at the 49th Annual Conference on South </w:t>
      </w:r>
    </w:p>
    <w:p w14:paraId="2454314E" w14:textId="4D8EEB9F" w:rsidR="00953E74" w:rsidRPr="00114736" w:rsidRDefault="009120B8" w:rsidP="009120B8">
      <w:pPr>
        <w:pStyle w:val="ListParagraph"/>
        <w:tabs>
          <w:tab w:val="left" w:pos="720"/>
        </w:tabs>
        <w:spacing w:after="0" w:line="240" w:lineRule="auto"/>
        <w:ind w:left="546" w:right="0" w:firstLine="0"/>
      </w:pPr>
      <w:r w:rsidRPr="00114736">
        <w:t xml:space="preserve">      Asia, October 23rd, 2021. </w:t>
      </w:r>
    </w:p>
    <w:p w14:paraId="02F38E73" w14:textId="763E4A09" w:rsidR="0093040D" w:rsidRPr="00114736" w:rsidRDefault="00B37DF0">
      <w:pPr>
        <w:numPr>
          <w:ilvl w:val="0"/>
          <w:numId w:val="7"/>
        </w:numPr>
        <w:ind w:right="226" w:hanging="360"/>
      </w:pPr>
      <w:r w:rsidRPr="00114736">
        <w:t xml:space="preserve">Invited Panelist (2022): A roundtable webinar on Social work, Critical Feminisms, and Sex work organized by </w:t>
      </w:r>
      <w:proofErr w:type="spellStart"/>
      <w:r w:rsidRPr="00114736">
        <w:t>Affilia</w:t>
      </w:r>
      <w:proofErr w:type="spellEnd"/>
      <w:r w:rsidRPr="00114736">
        <w:t>: Feminist Inquiry in Social Work on February 24</w:t>
      </w:r>
      <w:r w:rsidRPr="00114736">
        <w:rPr>
          <w:vertAlign w:val="superscript"/>
        </w:rPr>
        <w:t>th</w:t>
      </w:r>
      <w:r w:rsidRPr="00114736">
        <w:t xml:space="preserve">, 2022.  </w:t>
      </w:r>
    </w:p>
    <w:p w14:paraId="54AC8327" w14:textId="0CFF62F9" w:rsidR="0093040D" w:rsidRPr="00114736" w:rsidRDefault="00B37DF0">
      <w:pPr>
        <w:numPr>
          <w:ilvl w:val="0"/>
          <w:numId w:val="7"/>
        </w:numPr>
        <w:ind w:right="226" w:hanging="360"/>
      </w:pPr>
      <w:r w:rsidRPr="00114736">
        <w:t xml:space="preserve">Presenter, (2020). How Has the Rule of E-Governance, Using the New National </w:t>
      </w:r>
      <w:r w:rsidR="004A6301" w:rsidRPr="00114736">
        <w:t>Digital Biometric</w:t>
      </w:r>
      <w:r w:rsidRPr="00114736">
        <w:t xml:space="preserve"> Identity Program Called Aadhaar, Impacted Sex Workers and Sex Trade in India?", accepted for the </w:t>
      </w:r>
      <w:r w:rsidRPr="00114736">
        <w:rPr>
          <w:u w:val="single" w:color="000000"/>
        </w:rPr>
        <w:t>Law &amp; Society Annual Meeting</w:t>
      </w:r>
      <w:r w:rsidRPr="00114736">
        <w:t xml:space="preserve">, held in Denver, CO, May 28 </w:t>
      </w:r>
      <w:r w:rsidR="00527340" w:rsidRPr="00114736">
        <w:t>31(paper</w:t>
      </w:r>
      <w:r w:rsidRPr="00114736">
        <w:t xml:space="preserve"> withdrawn due to COVID19). </w:t>
      </w:r>
    </w:p>
    <w:p w14:paraId="793063E8" w14:textId="77777777" w:rsidR="0093040D" w:rsidRPr="00114736" w:rsidRDefault="00B37DF0">
      <w:pPr>
        <w:numPr>
          <w:ilvl w:val="0"/>
          <w:numId w:val="7"/>
        </w:numPr>
        <w:ind w:right="226" w:hanging="360"/>
      </w:pPr>
      <w:proofErr w:type="spellStart"/>
      <w:r w:rsidRPr="00114736">
        <w:t>Azhar</w:t>
      </w:r>
      <w:proofErr w:type="spellEnd"/>
      <w:r w:rsidRPr="00114736">
        <w:t xml:space="preserve">, S., </w:t>
      </w:r>
      <w:r w:rsidRPr="00114736">
        <w:rPr>
          <w:b/>
        </w:rPr>
        <w:t xml:space="preserve">Sinha, S., </w:t>
      </w:r>
      <w:proofErr w:type="spellStart"/>
      <w:r w:rsidRPr="00114736">
        <w:t>Sharvari</w:t>
      </w:r>
      <w:proofErr w:type="spellEnd"/>
      <w:r w:rsidRPr="00114736">
        <w:t xml:space="preserve">, K., &amp; Dasgupta, S. (2019). Examining Diversity within sex work in India, a panel presentation, </w:t>
      </w:r>
      <w:r w:rsidRPr="00114736">
        <w:rPr>
          <w:u w:val="single" w:color="000000"/>
        </w:rPr>
        <w:t>Society for Social Work Research (SSWR),</w:t>
      </w:r>
      <w:r w:rsidRPr="00114736">
        <w:t xml:space="preserve"> San Francisco, California, January 16-20. </w:t>
      </w:r>
    </w:p>
    <w:p w14:paraId="5075ABF9" w14:textId="77777777" w:rsidR="0093040D" w:rsidRPr="00114736" w:rsidRDefault="00B37DF0">
      <w:pPr>
        <w:numPr>
          <w:ilvl w:val="0"/>
          <w:numId w:val="7"/>
        </w:numPr>
        <w:spacing w:after="85"/>
        <w:ind w:right="226" w:hanging="360"/>
      </w:pPr>
      <w:r w:rsidRPr="00114736">
        <w:t xml:space="preserve">Presenter, (2018). Women's perception of their future within the Indian sex industry, </w:t>
      </w:r>
      <w:r w:rsidRPr="00114736">
        <w:rPr>
          <w:u w:val="single" w:color="000000"/>
        </w:rPr>
        <w:t>Council for Social Work Education Annual Program Meeting (CSWE, APM)</w:t>
      </w:r>
      <w:r w:rsidRPr="00114736">
        <w:t xml:space="preserve">, Orlando, </w:t>
      </w:r>
    </w:p>
    <w:p w14:paraId="4D53507D" w14:textId="77777777" w:rsidR="0093040D" w:rsidRPr="00114736" w:rsidRDefault="00B37DF0">
      <w:pPr>
        <w:ind w:left="911" w:right="226"/>
      </w:pPr>
      <w:r w:rsidRPr="00114736">
        <w:t xml:space="preserve">Florida, from November 8 –11. </w:t>
      </w:r>
    </w:p>
    <w:p w14:paraId="1043ADDF" w14:textId="77777777" w:rsidR="0093040D" w:rsidRPr="00114736" w:rsidRDefault="00B37DF0">
      <w:pPr>
        <w:numPr>
          <w:ilvl w:val="0"/>
          <w:numId w:val="7"/>
        </w:numPr>
        <w:spacing w:after="25" w:line="226" w:lineRule="auto"/>
        <w:ind w:right="226" w:hanging="360"/>
      </w:pPr>
      <w:r w:rsidRPr="00114736">
        <w:t xml:space="preserve">Sinha, S. &amp; Shrivastava, A. (2018). A case for Inter-professional Education among ICT and social work professionals, accepted, Electronic Poster Session, </w:t>
      </w:r>
      <w:r w:rsidRPr="00114736">
        <w:rPr>
          <w:u w:val="single" w:color="000000"/>
        </w:rPr>
        <w:t>Council for Social</w:t>
      </w:r>
      <w:r w:rsidRPr="00114736">
        <w:t xml:space="preserve"> </w:t>
      </w:r>
      <w:r w:rsidRPr="00114736">
        <w:rPr>
          <w:u w:val="single" w:color="000000"/>
        </w:rPr>
        <w:t>Work Education Annual Program Meeting (CSWE, APM)</w:t>
      </w:r>
      <w:r w:rsidRPr="00114736">
        <w:t xml:space="preserve">, Orlando, Florida, November 8 -11. </w:t>
      </w:r>
    </w:p>
    <w:p w14:paraId="0F71EB0D" w14:textId="77777777" w:rsidR="0093040D" w:rsidRPr="00114736" w:rsidRDefault="00B37DF0">
      <w:pPr>
        <w:numPr>
          <w:ilvl w:val="0"/>
          <w:numId w:val="7"/>
        </w:numPr>
        <w:spacing w:line="226" w:lineRule="auto"/>
        <w:ind w:right="226" w:hanging="360"/>
      </w:pPr>
      <w:r w:rsidRPr="00114736">
        <w:lastRenderedPageBreak/>
        <w:t>Presenter, (2018). Cultural biography: A non-stigmatizing approach to doing research with sex workers in India, for panel titled “Power, knowledge, and praxis: Rethinking methods in the context of vulnerability in India,”</w:t>
      </w:r>
      <w:r w:rsidRPr="00114736">
        <w:rPr>
          <w:u w:val="single" w:color="000000"/>
        </w:rPr>
        <w:t>47th Annual Conference on South Asia</w:t>
      </w:r>
      <w:r w:rsidRPr="00114736">
        <w:t xml:space="preserve">, Madison, Wisconsin, October 11 –14. </w:t>
      </w:r>
    </w:p>
    <w:p w14:paraId="20531D8D" w14:textId="77777777" w:rsidR="0093040D" w:rsidRPr="00114736" w:rsidRDefault="00B37DF0">
      <w:pPr>
        <w:numPr>
          <w:ilvl w:val="0"/>
          <w:numId w:val="7"/>
        </w:numPr>
        <w:spacing w:after="62" w:line="226" w:lineRule="auto"/>
        <w:ind w:right="226" w:hanging="360"/>
      </w:pPr>
      <w:r w:rsidRPr="00114736">
        <w:t xml:space="preserve">Presenter, (2017). Using "Cultural Biography" in HIV Risk-Related research with Sex Workers in Kolkata, India, </w:t>
      </w:r>
      <w:r w:rsidRPr="00114736">
        <w:rPr>
          <w:u w:val="single" w:color="000000"/>
        </w:rPr>
        <w:t>American Anthropological Association (AAA)</w:t>
      </w:r>
      <w:r w:rsidRPr="00114736">
        <w:t xml:space="preserve"> panel session, The Politics and Practice of Sex Work Research, held in Washington DC, November 29 </w:t>
      </w:r>
    </w:p>
    <w:p w14:paraId="2FA17D2B" w14:textId="77777777" w:rsidR="0093040D" w:rsidRPr="00114736" w:rsidRDefault="00B37DF0">
      <w:pPr>
        <w:ind w:left="911" w:right="226"/>
      </w:pPr>
      <w:r w:rsidRPr="00114736">
        <w:t xml:space="preserve">– December 3. </w:t>
      </w:r>
    </w:p>
    <w:p w14:paraId="614BB761" w14:textId="77777777" w:rsidR="0093040D" w:rsidRPr="00114736" w:rsidRDefault="00B37DF0">
      <w:pPr>
        <w:numPr>
          <w:ilvl w:val="0"/>
          <w:numId w:val="8"/>
        </w:numPr>
        <w:spacing w:after="86"/>
        <w:ind w:right="226" w:hanging="415"/>
      </w:pPr>
      <w:r w:rsidRPr="00114736">
        <w:t xml:space="preserve">Presenter, (2017). The relationship between HIV preventive behaviors and sex worker’s perceived future, </w:t>
      </w:r>
      <w:r w:rsidRPr="00114736">
        <w:rPr>
          <w:u w:val="single" w:color="000000"/>
        </w:rPr>
        <w:t>29th Annual Ethnographic and Qualitative Research Conference</w:t>
      </w:r>
      <w:r w:rsidRPr="00114736">
        <w:t xml:space="preserve"> </w:t>
      </w:r>
    </w:p>
    <w:p w14:paraId="30C6FF7F" w14:textId="77777777" w:rsidR="0093040D" w:rsidRPr="00114736" w:rsidRDefault="00B37DF0">
      <w:pPr>
        <w:ind w:left="911" w:right="226"/>
      </w:pPr>
      <w:r w:rsidRPr="00114736">
        <w:rPr>
          <w:u w:val="single" w:color="000000"/>
        </w:rPr>
        <w:t>(EQRC),</w:t>
      </w:r>
      <w:r w:rsidRPr="00114736">
        <w:t xml:space="preserve"> Las Vegas, Nevada, January 30– 31. </w:t>
      </w:r>
    </w:p>
    <w:p w14:paraId="5D447D42" w14:textId="77777777" w:rsidR="0093040D" w:rsidRPr="00114736" w:rsidRDefault="00B37DF0">
      <w:pPr>
        <w:numPr>
          <w:ilvl w:val="0"/>
          <w:numId w:val="8"/>
        </w:numPr>
        <w:spacing w:line="226" w:lineRule="auto"/>
        <w:ind w:right="226" w:hanging="415"/>
      </w:pPr>
      <w:r w:rsidRPr="00114736">
        <w:t xml:space="preserve">Presenter, (2017). HIV risk environment of male clients of female sex workers in Kolkata, India, </w:t>
      </w:r>
      <w:r w:rsidRPr="00114736">
        <w:rPr>
          <w:u w:val="single" w:color="000000"/>
        </w:rPr>
        <w:t>20th Annual American Association of Behavioral and Social Sciences (AABSS)</w:t>
      </w:r>
      <w:r w:rsidRPr="00114736">
        <w:t xml:space="preserve"> </w:t>
      </w:r>
      <w:r w:rsidRPr="00114736">
        <w:rPr>
          <w:u w:val="single" w:color="000000"/>
        </w:rPr>
        <w:t>Conference</w:t>
      </w:r>
      <w:r w:rsidRPr="00114736">
        <w:t xml:space="preserve">, Las Vegas, Nevada, January 30-31. </w:t>
      </w:r>
    </w:p>
    <w:p w14:paraId="60FEEC6C" w14:textId="613ED0E2" w:rsidR="0093040D" w:rsidRPr="00114736" w:rsidRDefault="00B37DF0" w:rsidP="004205AF">
      <w:pPr>
        <w:numPr>
          <w:ilvl w:val="0"/>
          <w:numId w:val="8"/>
        </w:numPr>
        <w:spacing w:after="87"/>
        <w:ind w:right="226" w:hanging="415"/>
      </w:pPr>
      <w:r w:rsidRPr="00114736">
        <w:t xml:space="preserve">Sinha, S, *Christiana Paradis, Cell-phone </w:t>
      </w:r>
      <w:r w:rsidR="004A6301" w:rsidRPr="00114736">
        <w:t>technology-based</w:t>
      </w:r>
      <w:r w:rsidRPr="00114736">
        <w:t xml:space="preserve"> Interventions for Violence Preventions, an Interactive Workshop, </w:t>
      </w:r>
      <w:r w:rsidRPr="00114736">
        <w:rPr>
          <w:u w:val="single" w:color="000000"/>
        </w:rPr>
        <w:t>Council for Social Work Education APM</w:t>
      </w:r>
      <w:r w:rsidRPr="00114736">
        <w:t xml:space="preserve">, Denver, Colorado, October 15-18. </w:t>
      </w:r>
    </w:p>
    <w:p w14:paraId="2EC0DF99" w14:textId="77777777" w:rsidR="0093040D" w:rsidRPr="00114736" w:rsidRDefault="00B37DF0">
      <w:pPr>
        <w:numPr>
          <w:ilvl w:val="0"/>
          <w:numId w:val="8"/>
        </w:numPr>
        <w:ind w:right="226" w:hanging="415"/>
      </w:pPr>
      <w:r w:rsidRPr="00114736">
        <w:t xml:space="preserve">Presenter, (2015). Ethical &amp; Safety Issues in doing sex work research: Reflections from the field-based ethnographic research in Kolkata, India, </w:t>
      </w:r>
      <w:r w:rsidRPr="00114736">
        <w:rPr>
          <w:u w:val="single" w:color="000000"/>
        </w:rPr>
        <w:t>27th Annual Ethnographic and</w:t>
      </w:r>
      <w:r w:rsidRPr="00114736">
        <w:t xml:space="preserve"> </w:t>
      </w:r>
      <w:r w:rsidRPr="00114736">
        <w:rPr>
          <w:u w:val="single" w:color="000000"/>
        </w:rPr>
        <w:t>Qualitative Research Conference</w:t>
      </w:r>
      <w:r w:rsidRPr="00114736">
        <w:t xml:space="preserve">, Las Vegas, Nevada, February 9 -10. </w:t>
      </w:r>
    </w:p>
    <w:p w14:paraId="384ECDCB" w14:textId="3BDBCAFB" w:rsidR="0093040D" w:rsidRPr="00114736" w:rsidRDefault="00B37DF0">
      <w:pPr>
        <w:numPr>
          <w:ilvl w:val="0"/>
          <w:numId w:val="8"/>
        </w:numPr>
        <w:ind w:right="226" w:hanging="415"/>
      </w:pPr>
      <w:r w:rsidRPr="00114736">
        <w:t>Sinha, Sunny &amp; *Barnes, Donald (2014</w:t>
      </w:r>
      <w:r w:rsidR="004A6301" w:rsidRPr="00114736">
        <w:t>). Why</w:t>
      </w:r>
      <w:r w:rsidRPr="00114736">
        <w:t xml:space="preserve"> involve clients of female sex workers in HIV prevention programs? </w:t>
      </w:r>
      <w:r w:rsidRPr="00114736">
        <w:rPr>
          <w:u w:val="single" w:color="000000"/>
        </w:rPr>
        <w:t>CSWE Annual Program Meeting</w:t>
      </w:r>
      <w:r w:rsidRPr="00114736">
        <w:t xml:space="preserve">, Tampa, Florida, October 23 – October 26. </w:t>
      </w:r>
    </w:p>
    <w:p w14:paraId="4239BD16" w14:textId="74954347" w:rsidR="0093040D" w:rsidRPr="00114736" w:rsidRDefault="00B37DF0">
      <w:pPr>
        <w:numPr>
          <w:ilvl w:val="0"/>
          <w:numId w:val="8"/>
        </w:numPr>
        <w:ind w:right="226" w:hanging="415"/>
      </w:pPr>
      <w:r w:rsidRPr="00114736">
        <w:t xml:space="preserve">Presenter, (2014). Reasons for Women's Entry </w:t>
      </w:r>
      <w:r w:rsidR="004A6301" w:rsidRPr="00114736">
        <w:t>into</w:t>
      </w:r>
      <w:r w:rsidRPr="00114736">
        <w:t xml:space="preserve"> Sex Work: A Case Study of India,</w:t>
      </w:r>
      <w:r w:rsidRPr="00114736">
        <w:rPr>
          <w:u w:val="single" w:color="000000"/>
        </w:rPr>
        <w:t xml:space="preserve"> Society for Social Work Research (SSWR) Annual Conference</w:t>
      </w:r>
      <w:r w:rsidRPr="00114736">
        <w:t xml:space="preserve">, San Antonio, Texas, January 15 – 19. </w:t>
      </w:r>
    </w:p>
    <w:p w14:paraId="3C17D4C0" w14:textId="463CF577" w:rsidR="0093040D" w:rsidRPr="00114736" w:rsidRDefault="004A6301">
      <w:pPr>
        <w:numPr>
          <w:ilvl w:val="0"/>
          <w:numId w:val="8"/>
        </w:numPr>
        <w:ind w:right="226" w:hanging="415"/>
      </w:pPr>
      <w:r w:rsidRPr="00114736">
        <w:t xml:space="preserve">Presenter, (2011). A feminist approach to “cultural biography” in understanding HIV risk perceptions, </w:t>
      </w:r>
      <w:r w:rsidRPr="00114736">
        <w:rPr>
          <w:u w:val="single" w:color="000000"/>
        </w:rPr>
        <w:t>Council on Social Work Education (CSWE) Annual Program Meeting</w:t>
      </w:r>
      <w:r w:rsidRPr="00114736">
        <w:t xml:space="preserve"> </w:t>
      </w:r>
      <w:r w:rsidRPr="00114736">
        <w:rPr>
          <w:u w:val="single" w:color="000000"/>
        </w:rPr>
        <w:t>(APM),</w:t>
      </w:r>
      <w:r w:rsidRPr="00114736">
        <w:t xml:space="preserve"> Atlanta, Georgia, October 27-30. </w:t>
      </w:r>
    </w:p>
    <w:p w14:paraId="7949A8D5" w14:textId="77777777" w:rsidR="0093040D" w:rsidRPr="00114736" w:rsidRDefault="00B37DF0">
      <w:pPr>
        <w:numPr>
          <w:ilvl w:val="0"/>
          <w:numId w:val="8"/>
        </w:numPr>
        <w:ind w:right="226" w:hanging="415"/>
      </w:pPr>
      <w:r w:rsidRPr="00114736">
        <w:t xml:space="preserve">Presenter, (2011). Women in Non-Brothel based sex work, speak: There is no future, what plans? </w:t>
      </w:r>
      <w:r w:rsidRPr="00114736">
        <w:rPr>
          <w:u w:val="single" w:color="000000"/>
        </w:rPr>
        <w:t>Unsettling Feminism(s) Conference</w:t>
      </w:r>
      <w:r w:rsidRPr="00114736">
        <w:t xml:space="preserve">, Jane Addams College of Social Work, University of Illinois, Chicago, May 22- 24. </w:t>
      </w:r>
    </w:p>
    <w:p w14:paraId="19DEE07A" w14:textId="73CD0124" w:rsidR="0093040D" w:rsidRPr="00114736" w:rsidRDefault="00B37DF0">
      <w:pPr>
        <w:numPr>
          <w:ilvl w:val="0"/>
          <w:numId w:val="8"/>
        </w:numPr>
        <w:ind w:right="226" w:hanging="415"/>
      </w:pPr>
      <w:r w:rsidRPr="00114736">
        <w:t xml:space="preserve">Chair &amp; Presenter, (2009). Women in </w:t>
      </w:r>
      <w:r w:rsidR="004A6301" w:rsidRPr="00114736">
        <w:t>Non-Brothel</w:t>
      </w:r>
      <w:r w:rsidRPr="00114736">
        <w:t xml:space="preserve">-Based Sex Work in Kolkata, India: </w:t>
      </w:r>
    </w:p>
    <w:p w14:paraId="16566DC8" w14:textId="77777777" w:rsidR="0093040D" w:rsidRPr="00114736" w:rsidRDefault="00B37DF0" w:rsidP="004205AF">
      <w:pPr>
        <w:ind w:left="990" w:right="226"/>
      </w:pPr>
      <w:r w:rsidRPr="00114736">
        <w:t xml:space="preserve">Using “Cultural Biography” to Understand Risk Perceptions for the session titled </w:t>
      </w:r>
    </w:p>
    <w:p w14:paraId="0CBE53BF" w14:textId="77777777" w:rsidR="0093040D" w:rsidRPr="00114736" w:rsidRDefault="00B37DF0" w:rsidP="004205AF">
      <w:pPr>
        <w:ind w:left="990" w:right="226"/>
      </w:pPr>
      <w:r w:rsidRPr="00114736">
        <w:t xml:space="preserve">Gendered Voices, Feminists, Sex Workers, and LGBT Communities, </w:t>
      </w:r>
      <w:r w:rsidRPr="00114736">
        <w:rPr>
          <w:u w:val="single" w:color="000000"/>
        </w:rPr>
        <w:t>38th Annual</w:t>
      </w:r>
      <w:r w:rsidRPr="00114736">
        <w:t xml:space="preserve"> </w:t>
      </w:r>
      <w:r w:rsidRPr="00114736">
        <w:rPr>
          <w:u w:val="single" w:color="000000"/>
        </w:rPr>
        <w:t>Conference on South Asia</w:t>
      </w:r>
      <w:r w:rsidRPr="00114736">
        <w:t xml:space="preserve">, University of Wisconsin-Madison, Wisconsin, October 22– 25. </w:t>
      </w:r>
    </w:p>
    <w:p w14:paraId="0E439740" w14:textId="1E563C47" w:rsidR="0093040D" w:rsidRPr="00114736" w:rsidRDefault="00B37DF0" w:rsidP="004A6301">
      <w:pPr>
        <w:numPr>
          <w:ilvl w:val="0"/>
          <w:numId w:val="8"/>
        </w:numPr>
        <w:ind w:right="226" w:hanging="415"/>
      </w:pPr>
      <w:r w:rsidRPr="00114736">
        <w:t xml:space="preserve">Invited Panelist and Presenter (2009). Risks associated with being socially perceived as a </w:t>
      </w:r>
      <w:r w:rsidR="004A6301" w:rsidRPr="00114736">
        <w:t>‘</w:t>
      </w:r>
      <w:r w:rsidRPr="00114736">
        <w:t>sex worker</w:t>
      </w:r>
      <w:r w:rsidR="004A6301" w:rsidRPr="00114736">
        <w:t>’</w:t>
      </w:r>
      <w:r w:rsidRPr="00114736">
        <w:t xml:space="preserve">: Non-brothel-based sex workers in Central Kolkata, India for the session </w:t>
      </w:r>
    </w:p>
    <w:p w14:paraId="520E3CCE" w14:textId="77777777" w:rsidR="0093040D" w:rsidRPr="00114736" w:rsidRDefault="00B37DF0" w:rsidP="004205AF">
      <w:pPr>
        <w:spacing w:after="230"/>
        <w:ind w:left="990" w:right="226"/>
      </w:pPr>
      <w:r w:rsidRPr="00114736">
        <w:t xml:space="preserve">titled “Home is where the heart is: food, shelter, and compassion in urban drop- in centers for sex worker’s” at the </w:t>
      </w:r>
      <w:r w:rsidRPr="00114736">
        <w:rPr>
          <w:u w:val="single" w:color="000000"/>
        </w:rPr>
        <w:t>69th Annual Meeting of Society for Applied</w:t>
      </w:r>
      <w:r w:rsidRPr="00114736">
        <w:t xml:space="preserve"> </w:t>
      </w:r>
      <w:r w:rsidRPr="00114736">
        <w:rPr>
          <w:u w:val="single" w:color="000000"/>
        </w:rPr>
        <w:t>Anthropology,</w:t>
      </w:r>
      <w:r w:rsidRPr="00114736">
        <w:t xml:space="preserve"> Santa Fe, New Mexico, March 17 – 23. </w:t>
      </w:r>
    </w:p>
    <w:p w14:paraId="073F7A6A" w14:textId="6D532FEE" w:rsidR="0093040D" w:rsidRPr="00114736" w:rsidRDefault="00B37DF0" w:rsidP="004A6301">
      <w:pPr>
        <w:pStyle w:val="Heading1"/>
        <w:spacing w:after="54"/>
        <w:ind w:left="540" w:right="0"/>
      </w:pPr>
      <w:r w:rsidRPr="00114736">
        <w:lastRenderedPageBreak/>
        <w:t xml:space="preserve">International Conference Presentations </w:t>
      </w:r>
    </w:p>
    <w:p w14:paraId="2B62A9E2" w14:textId="77777777" w:rsidR="004A6301" w:rsidRPr="00114736" w:rsidRDefault="004A6301" w:rsidP="004A6301">
      <w:pPr>
        <w:rPr>
          <w:lang w:bidi="ar-SA"/>
        </w:rPr>
      </w:pPr>
    </w:p>
    <w:p w14:paraId="2947E43D" w14:textId="77777777" w:rsidR="0093040D" w:rsidRPr="00114736" w:rsidRDefault="00B37DF0">
      <w:pPr>
        <w:numPr>
          <w:ilvl w:val="0"/>
          <w:numId w:val="9"/>
        </w:numPr>
        <w:spacing w:line="226" w:lineRule="auto"/>
        <w:ind w:right="234" w:hanging="360"/>
        <w:jc w:val="both"/>
      </w:pPr>
      <w:r w:rsidRPr="00114736">
        <w:t xml:space="preserve">Presenter, (2013). HIV Risk Perceptions of ‘Flying’ Female sex workers in Kolkata, India, </w:t>
      </w:r>
      <w:r w:rsidRPr="00114736">
        <w:rPr>
          <w:u w:val="single" w:color="000000"/>
        </w:rPr>
        <w:t>18th Biennial International Consortium for Social Development (ICSD) Conference</w:t>
      </w:r>
      <w:r w:rsidRPr="00114736">
        <w:t xml:space="preserve">, Kampala, Uganda, July 15 -19. </w:t>
      </w:r>
    </w:p>
    <w:p w14:paraId="460BC6AF" w14:textId="3213188D" w:rsidR="0093040D" w:rsidRPr="00114736" w:rsidRDefault="00B37DF0">
      <w:pPr>
        <w:numPr>
          <w:ilvl w:val="0"/>
          <w:numId w:val="9"/>
        </w:numPr>
        <w:spacing w:after="160" w:line="226" w:lineRule="auto"/>
        <w:ind w:right="234" w:hanging="360"/>
        <w:jc w:val="both"/>
      </w:pPr>
      <w:r w:rsidRPr="00114736">
        <w:t xml:space="preserve">Presenter, (2011). Risk perceptions of an HIV positive woman residing in a brothel of Kolkata, India: A Case Study, </w:t>
      </w:r>
      <w:r w:rsidRPr="00114736">
        <w:rPr>
          <w:u w:val="single" w:color="000000"/>
        </w:rPr>
        <w:t xml:space="preserve">6th International AIDS Society </w:t>
      </w:r>
      <w:r w:rsidR="004A6301" w:rsidRPr="00114736">
        <w:rPr>
          <w:u w:val="single" w:color="000000"/>
        </w:rPr>
        <w:t>Conference (</w:t>
      </w:r>
      <w:r w:rsidRPr="00114736">
        <w:rPr>
          <w:u w:val="single" w:color="000000"/>
        </w:rPr>
        <w:t>IAS)</w:t>
      </w:r>
      <w:r w:rsidRPr="00114736">
        <w:t xml:space="preserve"> on HIV Pathogenesis, Treatment and Prevention, Rome, July 17 -</w:t>
      </w:r>
      <w:r w:rsidR="004A6301" w:rsidRPr="00114736">
        <w:t>20.</w:t>
      </w:r>
      <w:r w:rsidRPr="00114736">
        <w:t xml:space="preserve"> </w:t>
      </w:r>
    </w:p>
    <w:p w14:paraId="3463B313" w14:textId="77777777" w:rsidR="00114736" w:rsidRPr="00114736" w:rsidRDefault="00114736" w:rsidP="004A6301">
      <w:pPr>
        <w:pStyle w:val="Heading1"/>
        <w:ind w:left="540" w:right="0"/>
      </w:pPr>
    </w:p>
    <w:p w14:paraId="4CD20F33" w14:textId="4159FDA0" w:rsidR="0093040D" w:rsidRPr="00114736" w:rsidRDefault="00B37DF0" w:rsidP="004A6301">
      <w:pPr>
        <w:pStyle w:val="Heading1"/>
        <w:ind w:left="540" w:right="0"/>
      </w:pPr>
      <w:r w:rsidRPr="00114736">
        <w:t xml:space="preserve">Invited International/National Presentations </w:t>
      </w:r>
    </w:p>
    <w:p w14:paraId="319DF963" w14:textId="77777777" w:rsidR="0093040D" w:rsidRPr="00114736" w:rsidRDefault="00B37DF0">
      <w:pPr>
        <w:spacing w:after="0" w:line="259" w:lineRule="auto"/>
        <w:ind w:left="0" w:right="0" w:firstLine="0"/>
      </w:pPr>
      <w:r w:rsidRPr="00114736">
        <w:rPr>
          <w:b/>
        </w:rPr>
        <w:t xml:space="preserve"> </w:t>
      </w:r>
    </w:p>
    <w:p w14:paraId="147506FC" w14:textId="7F38B3C0" w:rsidR="0093040D" w:rsidRPr="00114736" w:rsidRDefault="00B37DF0">
      <w:pPr>
        <w:numPr>
          <w:ilvl w:val="0"/>
          <w:numId w:val="10"/>
        </w:numPr>
        <w:ind w:right="226" w:hanging="360"/>
      </w:pPr>
      <w:r w:rsidRPr="00114736">
        <w:t>Invited Speaker (</w:t>
      </w:r>
      <w:r w:rsidR="004A6301" w:rsidRPr="00114736">
        <w:t>August</w:t>
      </w:r>
      <w:r w:rsidRPr="00114736">
        <w:t xml:space="preserve"> 2017). HIV Prevention among Non-brothel-based sex workers in India, Tata Institute of Social Sciences, Mumbai, India. </w:t>
      </w:r>
    </w:p>
    <w:p w14:paraId="6899B7FA" w14:textId="6FFAF5A0" w:rsidR="0093040D" w:rsidRPr="00114736" w:rsidRDefault="00B37DF0">
      <w:pPr>
        <w:numPr>
          <w:ilvl w:val="0"/>
          <w:numId w:val="10"/>
        </w:numPr>
        <w:ind w:right="226" w:hanging="360"/>
      </w:pPr>
      <w:r w:rsidRPr="00114736">
        <w:t xml:space="preserve">Invited Speaker (July 2017). HIV prevention among </w:t>
      </w:r>
      <w:r w:rsidR="00114736" w:rsidRPr="00114736">
        <w:t>non-brothel</w:t>
      </w:r>
      <w:r w:rsidRPr="00114736">
        <w:t xml:space="preserve">-based sex workers in India, Department of Social Work, </w:t>
      </w:r>
      <w:proofErr w:type="spellStart"/>
      <w:r w:rsidRPr="00114736">
        <w:t>Visva</w:t>
      </w:r>
      <w:proofErr w:type="spellEnd"/>
      <w:r w:rsidRPr="00114736">
        <w:t xml:space="preserve">-Bharati University, </w:t>
      </w:r>
      <w:proofErr w:type="spellStart"/>
      <w:r w:rsidRPr="00114736">
        <w:t>Sriniketan</w:t>
      </w:r>
      <w:proofErr w:type="spellEnd"/>
      <w:r w:rsidRPr="00114736">
        <w:t xml:space="preserve">, Kolkata, India. </w:t>
      </w:r>
    </w:p>
    <w:p w14:paraId="6C33E821" w14:textId="6F483D06" w:rsidR="0093040D" w:rsidRPr="00114736" w:rsidRDefault="00B37DF0">
      <w:pPr>
        <w:numPr>
          <w:ilvl w:val="0"/>
          <w:numId w:val="10"/>
        </w:numPr>
        <w:ind w:right="226" w:hanging="360"/>
      </w:pPr>
      <w:r w:rsidRPr="00114736">
        <w:t xml:space="preserve">Invited Speaker (July 2014). HIV prevention among </w:t>
      </w:r>
      <w:r w:rsidR="00114736" w:rsidRPr="00114736">
        <w:t>non-brothel</w:t>
      </w:r>
      <w:r w:rsidRPr="00114736">
        <w:t xml:space="preserve">-based sex workers in India, Faculty of Social Work, M.S. University, Baroda, India. </w:t>
      </w:r>
    </w:p>
    <w:p w14:paraId="1E5D32ED" w14:textId="78058CDE" w:rsidR="0093040D" w:rsidRPr="00114736" w:rsidRDefault="00B37DF0">
      <w:pPr>
        <w:numPr>
          <w:ilvl w:val="0"/>
          <w:numId w:val="10"/>
        </w:numPr>
        <w:ind w:right="226" w:hanging="360"/>
      </w:pPr>
      <w:r w:rsidRPr="00114736">
        <w:t>Invited Speaker (</w:t>
      </w:r>
      <w:r w:rsidR="004A6301" w:rsidRPr="00114736">
        <w:t>July</w:t>
      </w:r>
      <w:r w:rsidRPr="00114736">
        <w:t xml:space="preserve"> 2016). Cell phone-based applications (apps) for violence prevention, Faculty of Social Work, M.S. University, Baroda. </w:t>
      </w:r>
    </w:p>
    <w:p w14:paraId="7877682A" w14:textId="22F32FB3" w:rsidR="0093040D" w:rsidRPr="00114736" w:rsidRDefault="00B37DF0">
      <w:pPr>
        <w:numPr>
          <w:ilvl w:val="0"/>
          <w:numId w:val="10"/>
        </w:numPr>
        <w:ind w:right="226" w:hanging="360"/>
      </w:pPr>
      <w:r w:rsidRPr="00114736">
        <w:t>Invited Speaker (</w:t>
      </w:r>
      <w:r w:rsidR="004A6301" w:rsidRPr="00114736">
        <w:t>December</w:t>
      </w:r>
      <w:r w:rsidRPr="00114736">
        <w:t xml:space="preserve"> 2013). HIV Risk Perceptions of male clients of female sex workers in Kolkata, India, Department of Social Work, </w:t>
      </w:r>
      <w:proofErr w:type="spellStart"/>
      <w:r w:rsidRPr="00114736">
        <w:t>Visva</w:t>
      </w:r>
      <w:proofErr w:type="spellEnd"/>
      <w:r w:rsidRPr="00114736">
        <w:t xml:space="preserve">-Bharati University, </w:t>
      </w:r>
      <w:proofErr w:type="spellStart"/>
      <w:r w:rsidRPr="00114736">
        <w:t>Sriniketan</w:t>
      </w:r>
      <w:proofErr w:type="spellEnd"/>
      <w:r w:rsidRPr="00114736">
        <w:t xml:space="preserve">, West Bengal, India. </w:t>
      </w:r>
    </w:p>
    <w:p w14:paraId="17E40AB2" w14:textId="63A94886" w:rsidR="0093040D" w:rsidRPr="00114736" w:rsidRDefault="00B37DF0">
      <w:pPr>
        <w:numPr>
          <w:ilvl w:val="0"/>
          <w:numId w:val="10"/>
        </w:numPr>
        <w:ind w:right="226" w:hanging="360"/>
      </w:pPr>
      <w:r w:rsidRPr="00114736">
        <w:t>Invited Speaker, (</w:t>
      </w:r>
      <w:r w:rsidR="004A6301" w:rsidRPr="00114736">
        <w:t>December</w:t>
      </w:r>
      <w:r w:rsidRPr="00114736">
        <w:t xml:space="preserve"> 2011). Lessons Learned About HIV Risk Perceptions of Women: A Case Study of Non-Brothel Based Sex Workers in Kolkata, India, World AIDS Day, University of Mississippi, Oxford. </w:t>
      </w:r>
    </w:p>
    <w:p w14:paraId="227B16D2" w14:textId="4C9F10ED" w:rsidR="0093040D" w:rsidRPr="00114736" w:rsidRDefault="00B37DF0">
      <w:pPr>
        <w:numPr>
          <w:ilvl w:val="0"/>
          <w:numId w:val="10"/>
        </w:numPr>
        <w:ind w:right="226" w:hanging="360"/>
      </w:pPr>
      <w:r w:rsidRPr="00114736">
        <w:t>Invited Panelist (</w:t>
      </w:r>
      <w:r w:rsidR="004A6301" w:rsidRPr="00114736">
        <w:t>February</w:t>
      </w:r>
      <w:r w:rsidRPr="00114736">
        <w:t xml:space="preserve"> 2012). Screening of the documentary film, The Price of Sex, sponsored by the Mary Baskin Waters Lectureship Fund for Women's Human Rights, Global Issues, and Grant Writing, organized by the Women's and Gender Studies Program, University of South Carolina. </w:t>
      </w:r>
    </w:p>
    <w:p w14:paraId="4F152FE3" w14:textId="77777777" w:rsidR="004A6301" w:rsidRPr="00114736" w:rsidRDefault="004A6301">
      <w:pPr>
        <w:pStyle w:val="Heading1"/>
        <w:ind w:left="175" w:right="0"/>
      </w:pPr>
    </w:p>
    <w:p w14:paraId="67274D0E" w14:textId="21A19671" w:rsidR="0093040D" w:rsidRPr="00114736" w:rsidRDefault="00B37DF0">
      <w:pPr>
        <w:pStyle w:val="Heading1"/>
        <w:ind w:left="175" w:right="0"/>
      </w:pPr>
      <w:r w:rsidRPr="00114736">
        <w:t xml:space="preserve">Invited Local Presentations </w:t>
      </w:r>
    </w:p>
    <w:p w14:paraId="69C3F8F6" w14:textId="3C8A8D75" w:rsidR="0093040D" w:rsidRPr="00114736" w:rsidRDefault="00B37DF0">
      <w:pPr>
        <w:numPr>
          <w:ilvl w:val="0"/>
          <w:numId w:val="11"/>
        </w:numPr>
        <w:spacing w:after="0" w:line="259" w:lineRule="auto"/>
        <w:ind w:right="226" w:hanging="360"/>
      </w:pPr>
      <w:r w:rsidRPr="00114736">
        <w:rPr>
          <w:i/>
        </w:rPr>
        <w:t xml:space="preserve">Invited Speaker </w:t>
      </w:r>
      <w:r w:rsidRPr="00114736">
        <w:t xml:space="preserve">(5th </w:t>
      </w:r>
      <w:r w:rsidR="004A6301" w:rsidRPr="00114736">
        <w:t>February</w:t>
      </w:r>
      <w:r w:rsidRPr="00114736">
        <w:t xml:space="preserve"> 2019). </w:t>
      </w:r>
      <w:r w:rsidRPr="00114736">
        <w:rPr>
          <w:i/>
        </w:rPr>
        <w:t xml:space="preserve">Human Trafficking in Pennsylvania </w:t>
      </w:r>
      <w:r w:rsidRPr="00114736">
        <w:t xml:space="preserve">at the 1st </w:t>
      </w:r>
    </w:p>
    <w:p w14:paraId="1E32DE45" w14:textId="77777777" w:rsidR="0093040D" w:rsidRPr="00114736" w:rsidRDefault="00B37DF0">
      <w:pPr>
        <w:ind w:left="911" w:right="226"/>
      </w:pPr>
      <w:r w:rsidRPr="00114736">
        <w:t xml:space="preserve">Education Awareness Luncheons organized by the Pennsylvania State University’s Human Development Family Studies Community Club. </w:t>
      </w:r>
    </w:p>
    <w:p w14:paraId="2085BBEF" w14:textId="7BDC644B" w:rsidR="0093040D" w:rsidRPr="00114736" w:rsidRDefault="00B37DF0">
      <w:pPr>
        <w:numPr>
          <w:ilvl w:val="0"/>
          <w:numId w:val="11"/>
        </w:numPr>
        <w:spacing w:after="0" w:line="259" w:lineRule="auto"/>
        <w:ind w:right="226" w:hanging="360"/>
      </w:pPr>
      <w:r w:rsidRPr="00114736">
        <w:rPr>
          <w:i/>
        </w:rPr>
        <w:t xml:space="preserve">Invited Speaker </w:t>
      </w:r>
      <w:r w:rsidRPr="00114736">
        <w:t xml:space="preserve">(4th </w:t>
      </w:r>
      <w:r w:rsidR="004A6301" w:rsidRPr="00114736">
        <w:t>April</w:t>
      </w:r>
      <w:r w:rsidRPr="00114736">
        <w:t xml:space="preserve"> 2018). </w:t>
      </w:r>
      <w:r w:rsidRPr="00114736">
        <w:rPr>
          <w:i/>
        </w:rPr>
        <w:t xml:space="preserve">Differences between Sex work/’Prostitution’ and Human Trafficking: Implications for Social Work Practice </w:t>
      </w:r>
      <w:r w:rsidRPr="00114736">
        <w:t xml:space="preserve">at the 5th Annual Spring </w:t>
      </w:r>
    </w:p>
    <w:p w14:paraId="45878283" w14:textId="77777777" w:rsidR="0093040D" w:rsidRPr="00114736" w:rsidRDefault="00B37DF0">
      <w:pPr>
        <w:ind w:left="911" w:right="410"/>
      </w:pPr>
      <w:r w:rsidRPr="00114736">
        <w:t xml:space="preserve">Workshop, Sponsored by the East Stroudsburg University’s (ESU) Department of Sociology, Social Work &amp; Criminal Justice and the Marywood University Pocono MSW Program, at ESU Innovation Center. </w:t>
      </w:r>
    </w:p>
    <w:p w14:paraId="7AA6A863" w14:textId="1FAA6593" w:rsidR="0093040D" w:rsidRPr="00114736" w:rsidRDefault="00B37DF0">
      <w:pPr>
        <w:numPr>
          <w:ilvl w:val="0"/>
          <w:numId w:val="11"/>
        </w:numPr>
        <w:ind w:right="226" w:hanging="360"/>
      </w:pPr>
      <w:r w:rsidRPr="00114736">
        <w:rPr>
          <w:i/>
        </w:rPr>
        <w:t xml:space="preserve">Discussion Panelist </w:t>
      </w:r>
      <w:r w:rsidRPr="00114736">
        <w:t xml:space="preserve">(30th </w:t>
      </w:r>
      <w:r w:rsidR="004A6301" w:rsidRPr="00114736">
        <w:t>March</w:t>
      </w:r>
      <w:r w:rsidRPr="00114736">
        <w:t xml:space="preserve"> 2017). Public Screening for the documentary film “Not </w:t>
      </w:r>
    </w:p>
    <w:p w14:paraId="6696E522" w14:textId="77777777" w:rsidR="0093040D" w:rsidRPr="00114736" w:rsidRDefault="00B37DF0">
      <w:pPr>
        <w:ind w:left="911" w:right="226"/>
      </w:pPr>
      <w:r w:rsidRPr="00114736">
        <w:t xml:space="preserve">My Life” organized by the Marywood University’s Human Trafficking Awareness and Prevention Committee. </w:t>
      </w:r>
    </w:p>
    <w:p w14:paraId="45E13D44" w14:textId="77777777" w:rsidR="0093040D" w:rsidRPr="00114736" w:rsidRDefault="00B37DF0">
      <w:pPr>
        <w:numPr>
          <w:ilvl w:val="0"/>
          <w:numId w:val="11"/>
        </w:numPr>
        <w:ind w:right="226" w:hanging="360"/>
      </w:pPr>
      <w:r w:rsidRPr="00114736">
        <w:rPr>
          <w:i/>
        </w:rPr>
        <w:lastRenderedPageBreak/>
        <w:t xml:space="preserve">Discussion Panelist </w:t>
      </w:r>
      <w:r w:rsidRPr="00114736">
        <w:t xml:space="preserve">(April 12th, 2018). Public Screening for the documentary film “Stopping Traffic: The Movement to End Sex Trafficking’, organized by the Marywood University’s Human Trafficking Awareness and Prevention Committee. </w:t>
      </w:r>
    </w:p>
    <w:p w14:paraId="6CF83377" w14:textId="6144EC90" w:rsidR="0093040D" w:rsidRPr="00114736" w:rsidRDefault="00B37DF0">
      <w:pPr>
        <w:numPr>
          <w:ilvl w:val="0"/>
          <w:numId w:val="11"/>
        </w:numPr>
        <w:ind w:right="226" w:hanging="360"/>
      </w:pPr>
      <w:r w:rsidRPr="00114736">
        <w:rPr>
          <w:i/>
        </w:rPr>
        <w:t xml:space="preserve">Invited Speaker </w:t>
      </w:r>
      <w:r w:rsidR="004A6301" w:rsidRPr="00114736">
        <w:t>(September</w:t>
      </w:r>
      <w:r w:rsidRPr="00114736">
        <w:t xml:space="preserve"> 26th, 2014). Human Trafficking in Pennsylvania at the </w:t>
      </w:r>
    </w:p>
    <w:p w14:paraId="08DB4D4D" w14:textId="77777777" w:rsidR="0093040D" w:rsidRPr="00114736" w:rsidRDefault="00B37DF0">
      <w:pPr>
        <w:ind w:left="911" w:right="226"/>
      </w:pPr>
      <w:r w:rsidRPr="00114736">
        <w:t xml:space="preserve">Fall Field Gathering titled “Human Trafficking in Our Community: Social Work Collaboration Needed” at the Lehigh Valley MSW Program Location organized by School of Social Work &amp; Administrative Studies, Marywood University. </w:t>
      </w:r>
    </w:p>
    <w:p w14:paraId="60313A31" w14:textId="4B5EC689" w:rsidR="0093040D" w:rsidRPr="00114736" w:rsidRDefault="00B37DF0">
      <w:pPr>
        <w:numPr>
          <w:ilvl w:val="0"/>
          <w:numId w:val="11"/>
        </w:numPr>
        <w:ind w:right="226" w:hanging="360"/>
      </w:pPr>
      <w:r w:rsidRPr="00114736">
        <w:t>Invited Speaker (October 8th</w:t>
      </w:r>
      <w:r w:rsidR="004A6301" w:rsidRPr="00114736">
        <w:t>, 2013</w:t>
      </w:r>
      <w:r w:rsidRPr="00114736">
        <w:t xml:space="preserve">). </w:t>
      </w:r>
      <w:r w:rsidRPr="00114736">
        <w:rPr>
          <w:i/>
        </w:rPr>
        <w:t xml:space="preserve">Cultural Diversity within India: Insights for social work practice at the </w:t>
      </w:r>
      <w:r w:rsidRPr="00114736">
        <w:t xml:space="preserve">Annual Diversity Conference organized by the Institute for Social Work Research, Education, &amp; Consultation, Marywood University and the BSW Program of Bloomsburg University. </w:t>
      </w:r>
    </w:p>
    <w:p w14:paraId="5B9264FB" w14:textId="77777777" w:rsidR="0093040D" w:rsidRPr="00114736" w:rsidRDefault="00B37DF0">
      <w:pPr>
        <w:spacing w:after="0" w:line="259" w:lineRule="auto"/>
        <w:ind w:left="0" w:right="0" w:firstLine="0"/>
      </w:pPr>
      <w:r w:rsidRPr="00114736">
        <w:t xml:space="preserve"> </w:t>
      </w:r>
    </w:p>
    <w:p w14:paraId="2020B487" w14:textId="267B2820" w:rsidR="005D3D47" w:rsidRPr="00114736" w:rsidRDefault="005D3D47" w:rsidP="00C71986">
      <w:pPr>
        <w:pStyle w:val="Heading1"/>
        <w:spacing w:after="210"/>
        <w:ind w:left="540" w:right="0"/>
      </w:pPr>
      <w:r w:rsidRPr="00114736">
        <w:t>Media Appearances</w:t>
      </w:r>
    </w:p>
    <w:p w14:paraId="420010E3" w14:textId="6F9B6D26" w:rsidR="00831E83" w:rsidRPr="00114736" w:rsidRDefault="005D3D47">
      <w:pPr>
        <w:pStyle w:val="ListParagraph"/>
        <w:numPr>
          <w:ilvl w:val="0"/>
          <w:numId w:val="26"/>
        </w:numPr>
        <w:ind w:left="900" w:right="159"/>
        <w:rPr>
          <w:lang w:bidi="ar-SA"/>
        </w:rPr>
      </w:pPr>
      <w:r w:rsidRPr="00114736">
        <w:rPr>
          <w:lang w:bidi="ar-SA"/>
        </w:rPr>
        <w:t xml:space="preserve">Sinha, Sunny, Michael Agar Award featured in India Abroad, </w:t>
      </w:r>
      <w:r w:rsidR="00831E83" w:rsidRPr="00114736">
        <w:rPr>
          <w:lang w:bidi="ar-SA"/>
        </w:rPr>
        <w:t xml:space="preserve">a newspaper catering to </w:t>
      </w:r>
      <w:r w:rsidR="00CD1311" w:rsidRPr="00114736">
        <w:rPr>
          <w:lang w:bidi="ar-SA"/>
        </w:rPr>
        <w:t>Indian American</w:t>
      </w:r>
      <w:r w:rsidR="00831E83" w:rsidRPr="00114736">
        <w:rPr>
          <w:lang w:bidi="ar-SA"/>
        </w:rPr>
        <w:t xml:space="preserve"> population in the US. (April 2018)</w:t>
      </w:r>
    </w:p>
    <w:p w14:paraId="5CBFFE8B" w14:textId="3B012FB7" w:rsidR="00831E83" w:rsidRPr="00114736" w:rsidRDefault="00831E83">
      <w:pPr>
        <w:pStyle w:val="ListParagraph"/>
        <w:numPr>
          <w:ilvl w:val="0"/>
          <w:numId w:val="26"/>
        </w:numPr>
        <w:ind w:left="900" w:right="159"/>
        <w:rPr>
          <w:lang w:bidi="ar-SA"/>
        </w:rPr>
      </w:pPr>
      <w:r w:rsidRPr="00114736">
        <w:rPr>
          <w:lang w:bidi="ar-SA"/>
        </w:rPr>
        <w:t xml:space="preserve">Sinha, Sunny, Michael Agar Award featured in ITV gold, the first-ever 24×7 cable TV channel in the US to deliver news about India, Indian </w:t>
      </w:r>
      <w:r w:rsidR="00C71986" w:rsidRPr="00114736">
        <w:rPr>
          <w:lang w:bidi="ar-SA"/>
        </w:rPr>
        <w:t>Americans,</w:t>
      </w:r>
      <w:r w:rsidRPr="00114736">
        <w:rPr>
          <w:lang w:bidi="ar-SA"/>
        </w:rPr>
        <w:t xml:space="preserve"> and South Asians </w:t>
      </w:r>
      <w:r w:rsidR="00CD1311" w:rsidRPr="00114736">
        <w:rPr>
          <w:lang w:bidi="ar-SA"/>
        </w:rPr>
        <w:t>(May</w:t>
      </w:r>
      <w:r w:rsidRPr="00114736">
        <w:rPr>
          <w:lang w:bidi="ar-SA"/>
        </w:rPr>
        <w:t xml:space="preserve"> 22, 2018)</w:t>
      </w:r>
    </w:p>
    <w:p w14:paraId="4343049F" w14:textId="50875B37" w:rsidR="00831E83" w:rsidRPr="00114736" w:rsidRDefault="00B51A45">
      <w:pPr>
        <w:pStyle w:val="ListParagraph"/>
        <w:numPr>
          <w:ilvl w:val="0"/>
          <w:numId w:val="26"/>
        </w:numPr>
        <w:ind w:left="900" w:right="159"/>
        <w:rPr>
          <w:lang w:bidi="ar-SA"/>
        </w:rPr>
      </w:pPr>
      <w:r w:rsidRPr="00114736">
        <w:rPr>
          <w:lang w:bidi="ar-SA"/>
        </w:rPr>
        <w:t xml:space="preserve">Sinha, Sunny, A Talk on Sex Work and Human Trafficking, Featured in </w:t>
      </w:r>
      <w:r w:rsidR="00842A95" w:rsidRPr="00114736">
        <w:rPr>
          <w:lang w:bidi="ar-SA"/>
        </w:rPr>
        <w:t>Pennsylvania</w:t>
      </w:r>
      <w:r w:rsidRPr="00114736">
        <w:rPr>
          <w:lang w:bidi="ar-SA"/>
        </w:rPr>
        <w:t xml:space="preserve"> State University newsletter </w:t>
      </w:r>
      <w:r w:rsidR="004A6301" w:rsidRPr="00114736">
        <w:rPr>
          <w:lang w:bidi="ar-SA"/>
        </w:rPr>
        <w:t>(</w:t>
      </w:r>
      <w:r w:rsidR="00C71986" w:rsidRPr="00114736">
        <w:rPr>
          <w:lang w:bidi="ar-SA"/>
        </w:rPr>
        <w:t>February</w:t>
      </w:r>
      <w:r w:rsidRPr="00114736">
        <w:rPr>
          <w:lang w:bidi="ar-SA"/>
        </w:rPr>
        <w:t xml:space="preserve"> 2019)</w:t>
      </w:r>
    </w:p>
    <w:p w14:paraId="73C33F9E" w14:textId="77777777" w:rsidR="00C71986" w:rsidRPr="00114736" w:rsidRDefault="00C71986" w:rsidP="00C71986">
      <w:pPr>
        <w:ind w:left="360" w:right="159" w:firstLine="0"/>
        <w:rPr>
          <w:lang w:bidi="ar-SA"/>
        </w:rPr>
      </w:pPr>
    </w:p>
    <w:p w14:paraId="5DA9C5B6" w14:textId="068F5876" w:rsidR="00831E83" w:rsidRPr="00114736" w:rsidRDefault="00831E83" w:rsidP="00831E83">
      <w:pPr>
        <w:ind w:left="0" w:firstLine="0"/>
        <w:rPr>
          <w:lang w:bidi="ar-SA"/>
        </w:rPr>
      </w:pPr>
    </w:p>
    <w:p w14:paraId="1A38E2B4" w14:textId="21BA50DF" w:rsidR="0093040D" w:rsidRPr="00114736" w:rsidRDefault="00B37DF0" w:rsidP="00C71986">
      <w:pPr>
        <w:pStyle w:val="Heading1"/>
        <w:spacing w:after="210"/>
        <w:ind w:left="540" w:right="0" w:firstLine="0"/>
      </w:pPr>
      <w:r w:rsidRPr="00114736">
        <w:t xml:space="preserve">Research Experience </w:t>
      </w:r>
    </w:p>
    <w:p w14:paraId="135DCDFD" w14:textId="5E3CC883" w:rsidR="0093040D" w:rsidRDefault="00B37DF0" w:rsidP="00C71986">
      <w:pPr>
        <w:pStyle w:val="Heading2"/>
        <w:ind w:left="540" w:firstLine="0"/>
        <w:rPr>
          <w:u w:val="none"/>
        </w:rPr>
      </w:pPr>
      <w:r w:rsidRPr="00114736">
        <w:t>HIV Prevention, Sex work, HIV/AIDS-Related Research</w:t>
      </w:r>
      <w:r w:rsidRPr="00114736">
        <w:rPr>
          <w:u w:val="none"/>
        </w:rPr>
        <w:t xml:space="preserve"> </w:t>
      </w:r>
    </w:p>
    <w:p w14:paraId="5CE533E9" w14:textId="77777777" w:rsidR="00114736" w:rsidRPr="00114736" w:rsidRDefault="00114736" w:rsidP="00114736">
      <w:pPr>
        <w:rPr>
          <w:lang w:bidi="ar-SA"/>
        </w:rPr>
      </w:pPr>
    </w:p>
    <w:p w14:paraId="10B4180A" w14:textId="77777777" w:rsidR="0093040D" w:rsidRPr="00114736" w:rsidRDefault="00B37DF0">
      <w:pPr>
        <w:spacing w:after="0" w:line="259" w:lineRule="auto"/>
        <w:ind w:left="0" w:right="0" w:firstLine="0"/>
      </w:pPr>
      <w:r w:rsidRPr="00114736">
        <w:t xml:space="preserve"> </w:t>
      </w:r>
    </w:p>
    <w:p w14:paraId="4A7A9430" w14:textId="0BA1DF26" w:rsidR="00114736" w:rsidRDefault="00114736">
      <w:pPr>
        <w:pStyle w:val="ListParagraph"/>
        <w:numPr>
          <w:ilvl w:val="0"/>
          <w:numId w:val="27"/>
        </w:numPr>
        <w:ind w:left="900" w:right="226"/>
      </w:pPr>
      <w:r>
        <w:t xml:space="preserve">2020- present: Principal Investigator, A qualitative study of the risk and safety issues experienced by cisgender women and transgenders in doing online sex work, Funded by Murray Award. </w:t>
      </w:r>
    </w:p>
    <w:p w14:paraId="26982F9F" w14:textId="77777777" w:rsidR="00114736" w:rsidRDefault="00114736" w:rsidP="00114736">
      <w:pPr>
        <w:pStyle w:val="ListParagraph"/>
        <w:ind w:left="900" w:right="226" w:firstLine="0"/>
      </w:pPr>
    </w:p>
    <w:p w14:paraId="04AB5134" w14:textId="2EA71751" w:rsidR="0093040D" w:rsidRPr="00114736" w:rsidRDefault="00B37DF0">
      <w:pPr>
        <w:pStyle w:val="ListParagraph"/>
        <w:numPr>
          <w:ilvl w:val="0"/>
          <w:numId w:val="27"/>
        </w:numPr>
        <w:ind w:left="900" w:right="226"/>
      </w:pPr>
      <w:r w:rsidRPr="00114736">
        <w:t>2015-</w:t>
      </w:r>
      <w:r w:rsidR="00114736">
        <w:t xml:space="preserve"> 2020</w:t>
      </w:r>
      <w:r w:rsidRPr="00114736">
        <w:t xml:space="preserve">: </w:t>
      </w:r>
      <w:r w:rsidRPr="00114736">
        <w:rPr>
          <w:i/>
        </w:rPr>
        <w:t>Principal Investigator</w:t>
      </w:r>
      <w:r w:rsidRPr="00114736">
        <w:t xml:space="preserve">, Using Cell-phone technology to reduce violence among ‘flying’ female sex workers in Kolkata, India, 2015- </w:t>
      </w:r>
      <w:r w:rsidR="00114736">
        <w:t>2020</w:t>
      </w:r>
    </w:p>
    <w:p w14:paraId="3B56E7FF" w14:textId="15B6A11A" w:rsidR="0093040D" w:rsidRPr="00114736" w:rsidRDefault="00B37DF0">
      <w:pPr>
        <w:pStyle w:val="ListParagraph"/>
        <w:numPr>
          <w:ilvl w:val="0"/>
          <w:numId w:val="29"/>
        </w:numPr>
        <w:spacing w:line="226" w:lineRule="auto"/>
        <w:ind w:right="234"/>
        <w:jc w:val="both"/>
      </w:pPr>
      <w:r w:rsidRPr="00114736">
        <w:t xml:space="preserve">Planning, implementation, data collection, and management of a qualitative study aimed at determining the feasibility of using cell-phone technology-based interventions for violence prevention among ‘flying’ female sex workers. </w:t>
      </w:r>
    </w:p>
    <w:p w14:paraId="100EECA5" w14:textId="77777777" w:rsidR="0093040D" w:rsidRPr="00114736" w:rsidRDefault="00B37DF0">
      <w:pPr>
        <w:spacing w:after="0" w:line="259" w:lineRule="auto"/>
        <w:ind w:left="0" w:right="0" w:firstLine="0"/>
      </w:pPr>
      <w:r w:rsidRPr="00114736">
        <w:t xml:space="preserve"> </w:t>
      </w:r>
    </w:p>
    <w:p w14:paraId="2799229A" w14:textId="5CA339C6" w:rsidR="0093040D" w:rsidRPr="00114736" w:rsidRDefault="00B37DF0">
      <w:pPr>
        <w:pStyle w:val="ListParagraph"/>
        <w:numPr>
          <w:ilvl w:val="0"/>
          <w:numId w:val="27"/>
        </w:numPr>
        <w:ind w:left="900" w:right="226"/>
      </w:pPr>
      <w:r w:rsidRPr="00114736">
        <w:t xml:space="preserve">2013- 2015: </w:t>
      </w:r>
      <w:r w:rsidRPr="00114736">
        <w:rPr>
          <w:i/>
        </w:rPr>
        <w:t>Principal Investigator</w:t>
      </w:r>
      <w:r w:rsidRPr="00114736">
        <w:t xml:space="preserve">, HIV Risk Perceptions of Male clients of female sex workers and their motivations to engage in paid sex: A pilot study” 2013- 2015 </w:t>
      </w:r>
    </w:p>
    <w:p w14:paraId="38D12B50" w14:textId="2E6D286D" w:rsidR="0093040D" w:rsidRPr="00114736" w:rsidRDefault="00B37DF0">
      <w:pPr>
        <w:pStyle w:val="ListParagraph"/>
        <w:numPr>
          <w:ilvl w:val="0"/>
          <w:numId w:val="28"/>
        </w:numPr>
        <w:spacing w:line="226" w:lineRule="auto"/>
        <w:ind w:right="234"/>
        <w:jc w:val="both"/>
      </w:pPr>
      <w:r w:rsidRPr="00114736">
        <w:t xml:space="preserve">Planning, implementation, data collection and management of a qualitative study aimed at understanding the HIV risk perceptions of male clients of female sex workers in Kolkata, </w:t>
      </w:r>
      <w:r w:rsidR="00C71986" w:rsidRPr="00114736">
        <w:t>India,</w:t>
      </w:r>
      <w:r w:rsidRPr="00114736">
        <w:t xml:space="preserve"> and their reasons for engaging in paid sex. </w:t>
      </w:r>
    </w:p>
    <w:p w14:paraId="4B776CD6" w14:textId="77777777" w:rsidR="0093040D" w:rsidRPr="00114736" w:rsidRDefault="00B37DF0">
      <w:pPr>
        <w:spacing w:after="0" w:line="259" w:lineRule="auto"/>
        <w:ind w:left="0" w:right="0" w:firstLine="0"/>
      </w:pPr>
      <w:r w:rsidRPr="00114736">
        <w:lastRenderedPageBreak/>
        <w:t xml:space="preserve"> </w:t>
      </w:r>
    </w:p>
    <w:p w14:paraId="15F21894" w14:textId="21C370F0" w:rsidR="0093040D" w:rsidRPr="00114736" w:rsidRDefault="00B37DF0">
      <w:pPr>
        <w:pStyle w:val="ListParagraph"/>
        <w:numPr>
          <w:ilvl w:val="0"/>
          <w:numId w:val="27"/>
        </w:numPr>
        <w:spacing w:line="226" w:lineRule="auto"/>
        <w:ind w:left="900" w:right="924"/>
        <w:jc w:val="both"/>
      </w:pPr>
      <w:r w:rsidRPr="00114736">
        <w:t xml:space="preserve">2006- 2007: </w:t>
      </w:r>
      <w:r w:rsidRPr="00114736">
        <w:rPr>
          <w:i/>
        </w:rPr>
        <w:t>Graduate Research Assistant</w:t>
      </w:r>
      <w:r w:rsidRPr="00114736">
        <w:t xml:space="preserve">, </w:t>
      </w:r>
      <w:proofErr w:type="gramStart"/>
      <w:r w:rsidRPr="00114736">
        <w:t>In</w:t>
      </w:r>
      <w:proofErr w:type="gramEnd"/>
      <w:r w:rsidRPr="00114736">
        <w:t xml:space="preserve"> “A Multi-Level HIV Prevention Strategy for High- Risk Youth” supported by National Institute of Mental Health/National Institute of Health (NIMH/NIH), Office on AIDS, Arnold School of Public Health, University of South Carolina, Columbia, August 2006- August 2007 </w:t>
      </w:r>
    </w:p>
    <w:p w14:paraId="03A5B5A5" w14:textId="77777777" w:rsidR="0093040D" w:rsidRPr="00114736" w:rsidRDefault="00B37DF0">
      <w:pPr>
        <w:pStyle w:val="ListParagraph"/>
        <w:numPr>
          <w:ilvl w:val="0"/>
          <w:numId w:val="28"/>
        </w:numPr>
        <w:ind w:right="226"/>
      </w:pPr>
      <w:r w:rsidRPr="00114736">
        <w:t xml:space="preserve">Assisted with planning, implementation, data collection and management of “A longitudinal multilevel HIV Prevention Strategy for High- Risk Youth” testing the combined and separate self-efficacy of a small group sexual risk reduction intervention and a mass media campaign in reducing the incidence of sexually transmitted infections and unsafe sexual behavior. </w:t>
      </w:r>
    </w:p>
    <w:p w14:paraId="0736202F" w14:textId="77777777" w:rsidR="0093040D" w:rsidRPr="00114736" w:rsidRDefault="00B37DF0">
      <w:pPr>
        <w:pStyle w:val="ListParagraph"/>
        <w:numPr>
          <w:ilvl w:val="0"/>
          <w:numId w:val="28"/>
        </w:numPr>
        <w:spacing w:after="227"/>
        <w:ind w:right="226"/>
      </w:pPr>
      <w:r w:rsidRPr="00114736">
        <w:t xml:space="preserve">Conducted literature review for a study on “Cost-effectiveness of HIV prevention intervention programs among newly infected HIV/AIDS cases in South Carolina.” </w:t>
      </w:r>
    </w:p>
    <w:p w14:paraId="427D691D" w14:textId="77777777" w:rsidR="0093040D" w:rsidRPr="00114736" w:rsidRDefault="00B37DF0" w:rsidP="00C71986">
      <w:pPr>
        <w:pStyle w:val="Heading2"/>
        <w:ind w:left="540" w:firstLine="0"/>
      </w:pPr>
      <w:r w:rsidRPr="00114736">
        <w:t>Family Group Conferencing model related Research</w:t>
      </w:r>
      <w:r w:rsidRPr="00114736">
        <w:rPr>
          <w:u w:val="none"/>
        </w:rPr>
        <w:t xml:space="preserve"> </w:t>
      </w:r>
    </w:p>
    <w:p w14:paraId="603666A8" w14:textId="77777777" w:rsidR="0093040D" w:rsidRPr="00114736" w:rsidRDefault="00B37DF0">
      <w:pPr>
        <w:spacing w:after="0" w:line="259" w:lineRule="auto"/>
        <w:ind w:left="0" w:right="0" w:firstLine="0"/>
      </w:pPr>
      <w:r w:rsidRPr="00114736">
        <w:t xml:space="preserve"> </w:t>
      </w:r>
    </w:p>
    <w:p w14:paraId="220D352B" w14:textId="77777777" w:rsidR="0093040D" w:rsidRPr="00114736" w:rsidRDefault="00B37DF0" w:rsidP="00C71986">
      <w:pPr>
        <w:ind w:left="810" w:right="226" w:firstLine="90"/>
      </w:pPr>
      <w:r w:rsidRPr="00114736">
        <w:t xml:space="preserve">2009 – 2012: </w:t>
      </w:r>
      <w:r w:rsidRPr="00114736">
        <w:rPr>
          <w:i/>
        </w:rPr>
        <w:t>Graduate Research Assistant</w:t>
      </w:r>
      <w:r w:rsidRPr="00114736">
        <w:t xml:space="preserve">, Center for Child and Family Studies, </w:t>
      </w:r>
    </w:p>
    <w:p w14:paraId="6FBD68F1" w14:textId="77777777" w:rsidR="0093040D" w:rsidRPr="00114736" w:rsidRDefault="00B37DF0" w:rsidP="00C71986">
      <w:pPr>
        <w:ind w:left="900" w:right="226" w:firstLine="0"/>
      </w:pPr>
      <w:r w:rsidRPr="00114736">
        <w:t xml:space="preserve">University of South Carolina, Columbia, SC January 2011 – present </w:t>
      </w:r>
    </w:p>
    <w:p w14:paraId="506FD9D7" w14:textId="77777777" w:rsidR="0093040D" w:rsidRPr="00114736" w:rsidRDefault="00B37DF0">
      <w:pPr>
        <w:numPr>
          <w:ilvl w:val="0"/>
          <w:numId w:val="12"/>
        </w:numPr>
        <w:ind w:right="226"/>
      </w:pPr>
      <w:r w:rsidRPr="00114736">
        <w:t xml:space="preserve">Conducted data analysis and preparing reports for evaluation of the effectiveness of family group conferencing model implemented in the South Carolina </w:t>
      </w:r>
    </w:p>
    <w:p w14:paraId="6E04E358" w14:textId="77777777" w:rsidR="0093040D" w:rsidRPr="00114736" w:rsidRDefault="00B37DF0">
      <w:pPr>
        <w:numPr>
          <w:ilvl w:val="0"/>
          <w:numId w:val="12"/>
        </w:numPr>
        <w:spacing w:after="232"/>
        <w:ind w:right="226"/>
      </w:pPr>
      <w:r w:rsidRPr="00114736">
        <w:t xml:space="preserve">Conducted literature review for a project evaluating the family group conferencing model implemented in South Carolina </w:t>
      </w:r>
    </w:p>
    <w:p w14:paraId="4C92A9CB" w14:textId="77777777" w:rsidR="0093040D" w:rsidRPr="00114736" w:rsidRDefault="00B37DF0" w:rsidP="005C6AF8">
      <w:pPr>
        <w:pStyle w:val="Heading2"/>
        <w:ind w:left="540"/>
      </w:pPr>
      <w:r w:rsidRPr="00114736">
        <w:t>Child Welfare Issues Related Research</w:t>
      </w:r>
      <w:r w:rsidRPr="00114736">
        <w:rPr>
          <w:u w:val="none"/>
        </w:rPr>
        <w:t xml:space="preserve"> </w:t>
      </w:r>
    </w:p>
    <w:p w14:paraId="3188B048" w14:textId="77777777" w:rsidR="0093040D" w:rsidRPr="00114736" w:rsidRDefault="00B37DF0">
      <w:pPr>
        <w:spacing w:after="0" w:line="259" w:lineRule="auto"/>
        <w:ind w:left="0" w:right="0" w:firstLine="0"/>
      </w:pPr>
      <w:r w:rsidRPr="00114736">
        <w:t xml:space="preserve"> </w:t>
      </w:r>
    </w:p>
    <w:p w14:paraId="63DF8455" w14:textId="3804B4E7" w:rsidR="0093040D" w:rsidRPr="00114736" w:rsidRDefault="00B37DF0" w:rsidP="00C71986">
      <w:pPr>
        <w:ind w:left="900" w:right="226" w:firstLine="0"/>
      </w:pPr>
      <w:r w:rsidRPr="00114736">
        <w:t xml:space="preserve">2008 – 2008: </w:t>
      </w:r>
      <w:r w:rsidRPr="00114736">
        <w:rPr>
          <w:i/>
        </w:rPr>
        <w:t>Graduate Research Assistant</w:t>
      </w:r>
      <w:r w:rsidRPr="00114736">
        <w:t xml:space="preserve">, In </w:t>
      </w:r>
      <w:r w:rsidR="00180335" w:rsidRPr="00114736">
        <w:t>an</w:t>
      </w:r>
      <w:r w:rsidRPr="00114736">
        <w:t xml:space="preserve"> Observational Study on Influences of Child Care Context supported by Research Consortium of Children and Family, University of South Carolina, Columbia, SC. </w:t>
      </w:r>
    </w:p>
    <w:p w14:paraId="10E4AA57" w14:textId="77777777" w:rsidR="0093040D" w:rsidRPr="00114736" w:rsidRDefault="00B37DF0">
      <w:pPr>
        <w:numPr>
          <w:ilvl w:val="0"/>
          <w:numId w:val="13"/>
        </w:numPr>
        <w:ind w:right="226"/>
      </w:pPr>
      <w:r w:rsidRPr="00114736">
        <w:t xml:space="preserve">Conducted data collection, transcribed audio/videotaped, data coding, data analysis, prepared reports and writing articles for a pilot research study observing linguistic and social interactions among preschool-aged children in a childcare center. </w:t>
      </w:r>
    </w:p>
    <w:p w14:paraId="2F678FF1" w14:textId="77777777" w:rsidR="0093040D" w:rsidRPr="00114736" w:rsidRDefault="00B37DF0">
      <w:pPr>
        <w:spacing w:after="0" w:line="259" w:lineRule="auto"/>
        <w:ind w:left="0" w:right="0" w:firstLine="0"/>
      </w:pPr>
      <w:r w:rsidRPr="00114736">
        <w:t xml:space="preserve"> </w:t>
      </w:r>
    </w:p>
    <w:p w14:paraId="3309DD34" w14:textId="03F6684C" w:rsidR="0093040D" w:rsidRPr="00114736" w:rsidRDefault="00B37DF0" w:rsidP="005C6AF8">
      <w:pPr>
        <w:ind w:left="900" w:right="226"/>
      </w:pPr>
      <w:r w:rsidRPr="00114736">
        <w:t xml:space="preserve">Summer 2006: </w:t>
      </w:r>
      <w:r w:rsidRPr="00114736">
        <w:rPr>
          <w:i/>
        </w:rPr>
        <w:t>Graduate Research Assistant</w:t>
      </w:r>
      <w:r w:rsidRPr="00114736">
        <w:t xml:space="preserve">, College of Social Work, University of </w:t>
      </w:r>
    </w:p>
    <w:p w14:paraId="1C77E6C4" w14:textId="77777777" w:rsidR="0093040D" w:rsidRPr="00114736" w:rsidRDefault="00B37DF0" w:rsidP="005C6AF8">
      <w:pPr>
        <w:ind w:left="900" w:right="226"/>
      </w:pPr>
      <w:r w:rsidRPr="00114736">
        <w:t xml:space="preserve">South Carolina, Columbia, SC, </w:t>
      </w:r>
    </w:p>
    <w:p w14:paraId="3EDC9CA2" w14:textId="77777777" w:rsidR="0093040D" w:rsidRPr="00114736" w:rsidRDefault="00B37DF0">
      <w:pPr>
        <w:numPr>
          <w:ilvl w:val="0"/>
          <w:numId w:val="13"/>
        </w:numPr>
        <w:ind w:right="226"/>
      </w:pPr>
      <w:r w:rsidRPr="00114736">
        <w:t xml:space="preserve">Conducted phone interviews with caregivers of youth faced with serious mental and emotional disorders in Youth Net Project. </w:t>
      </w:r>
    </w:p>
    <w:p w14:paraId="3071CBDE" w14:textId="77777777" w:rsidR="0093040D" w:rsidRPr="00114736" w:rsidRDefault="00B37DF0">
      <w:pPr>
        <w:numPr>
          <w:ilvl w:val="0"/>
          <w:numId w:val="13"/>
        </w:numPr>
        <w:ind w:right="226"/>
      </w:pPr>
      <w:r w:rsidRPr="00114736">
        <w:t xml:space="preserve">Assisted with a literature search on issues of mental health and practice-based evidence with youth faced with serious mental and emotional disorders. </w:t>
      </w:r>
    </w:p>
    <w:p w14:paraId="18A6D566" w14:textId="77777777" w:rsidR="0093040D" w:rsidRPr="00114736" w:rsidRDefault="00B37DF0">
      <w:pPr>
        <w:spacing w:after="0" w:line="259" w:lineRule="auto"/>
        <w:ind w:left="0" w:right="0" w:firstLine="0"/>
      </w:pPr>
      <w:r w:rsidRPr="00114736">
        <w:t xml:space="preserve"> </w:t>
      </w:r>
    </w:p>
    <w:p w14:paraId="262698E8" w14:textId="77777777" w:rsidR="005C6AF8" w:rsidRPr="00114736" w:rsidRDefault="00B37DF0" w:rsidP="005C6AF8">
      <w:pPr>
        <w:ind w:left="900" w:right="226" w:firstLine="0"/>
      </w:pPr>
      <w:r w:rsidRPr="00114736">
        <w:t xml:space="preserve">Fall 2005 – Spring 2006: </w:t>
      </w:r>
      <w:r w:rsidRPr="00114736">
        <w:rPr>
          <w:i/>
        </w:rPr>
        <w:t>Graduate Research Assistant</w:t>
      </w:r>
      <w:r w:rsidRPr="00114736">
        <w:t xml:space="preserve">, College of Social Work, University of South Carolina, Columbia, SC, </w:t>
      </w:r>
    </w:p>
    <w:p w14:paraId="2C2636B6" w14:textId="77777777" w:rsidR="00180335" w:rsidRDefault="00B37DF0" w:rsidP="00180335">
      <w:pPr>
        <w:pStyle w:val="ListParagraph"/>
        <w:numPr>
          <w:ilvl w:val="0"/>
          <w:numId w:val="30"/>
        </w:numPr>
        <w:ind w:right="226"/>
      </w:pPr>
      <w:r w:rsidRPr="00114736">
        <w:lastRenderedPageBreak/>
        <w:t xml:space="preserve">Conducted literature review and prepared grant proposals for research projects studying the influences of administrative factors on the child welfare worker therapeutic relationship and Medicaid case management services in South Carolina. </w:t>
      </w:r>
    </w:p>
    <w:p w14:paraId="0DEC10D5" w14:textId="26F1FA90" w:rsidR="0093040D" w:rsidRPr="00114736" w:rsidRDefault="00B37DF0" w:rsidP="00180335">
      <w:pPr>
        <w:pStyle w:val="ListParagraph"/>
        <w:numPr>
          <w:ilvl w:val="0"/>
          <w:numId w:val="30"/>
        </w:numPr>
        <w:ind w:right="226"/>
      </w:pPr>
      <w:r w:rsidRPr="00114736">
        <w:t>Prepared learning instruction material of SOWK 735: Advanced Practice with Organizations and Communities III: Administrative Skills</w:t>
      </w:r>
    </w:p>
    <w:p w14:paraId="745DAA5C" w14:textId="77777777" w:rsidR="00192969" w:rsidRPr="00114736" w:rsidRDefault="00192969">
      <w:pPr>
        <w:pStyle w:val="Heading1"/>
        <w:ind w:left="175" w:right="0"/>
      </w:pPr>
    </w:p>
    <w:p w14:paraId="344E6125" w14:textId="79453D13" w:rsidR="0093040D" w:rsidRPr="00114736" w:rsidRDefault="00B37DF0" w:rsidP="005C6AF8">
      <w:pPr>
        <w:pStyle w:val="Heading1"/>
        <w:ind w:left="540" w:right="0" w:firstLine="0"/>
      </w:pPr>
      <w:r w:rsidRPr="00114736">
        <w:t>Teaching Experience (1</w:t>
      </w:r>
      <w:r w:rsidR="005C6AF8" w:rsidRPr="00114736">
        <w:t>5</w:t>
      </w:r>
      <w:r w:rsidRPr="00114736">
        <w:t xml:space="preserve"> years of teaching experience) </w:t>
      </w:r>
    </w:p>
    <w:p w14:paraId="3DF190E6" w14:textId="77777777" w:rsidR="0093040D" w:rsidRPr="00114736" w:rsidRDefault="00B37DF0">
      <w:pPr>
        <w:spacing w:after="0" w:line="259" w:lineRule="auto"/>
        <w:ind w:left="0" w:right="0" w:firstLine="0"/>
      </w:pPr>
      <w:r w:rsidRPr="00114736">
        <w:rPr>
          <w:b/>
        </w:rPr>
        <w:t xml:space="preserve"> </w:t>
      </w:r>
    </w:p>
    <w:p w14:paraId="389CA8B0" w14:textId="2290BEF2" w:rsidR="0025099B" w:rsidRPr="00114736" w:rsidRDefault="0025099B" w:rsidP="005C6AF8">
      <w:pPr>
        <w:spacing w:after="202"/>
        <w:ind w:left="2051" w:right="1045" w:hanging="1511"/>
        <w:rPr>
          <w:i/>
          <w:iCs/>
          <w:u w:val="single"/>
        </w:rPr>
      </w:pPr>
      <w:r w:rsidRPr="00114736">
        <w:rPr>
          <w:i/>
          <w:iCs/>
          <w:u w:val="single"/>
        </w:rPr>
        <w:t>Courses Taught</w:t>
      </w:r>
    </w:p>
    <w:p w14:paraId="477917D9" w14:textId="04C74E99" w:rsidR="005C6AF8" w:rsidRPr="00114736" w:rsidRDefault="00B37DF0" w:rsidP="005C6AF8">
      <w:pPr>
        <w:spacing w:after="202"/>
        <w:ind w:left="1980" w:right="1045" w:hanging="1080"/>
      </w:pPr>
      <w:r w:rsidRPr="00114736">
        <w:t>2012 – Present</w:t>
      </w:r>
      <w:r w:rsidR="005C6AF8" w:rsidRPr="00114736">
        <w:t xml:space="preserve">: </w:t>
      </w:r>
      <w:r w:rsidRPr="00114736">
        <w:t xml:space="preserve">School of Social Work, Marywood University, </w:t>
      </w:r>
      <w:proofErr w:type="spellStart"/>
      <w:proofErr w:type="gramStart"/>
      <w:r w:rsidRPr="00114736">
        <w:t>Scranton,</w:t>
      </w:r>
      <w:r w:rsidR="005C6AF8" w:rsidRPr="00114736">
        <w:t>PA</w:t>
      </w:r>
      <w:proofErr w:type="spellEnd"/>
      <w:r w:rsidR="005C6AF8" w:rsidRPr="00114736">
        <w:t>.</w:t>
      </w:r>
      <w:proofErr w:type="gramEnd"/>
    </w:p>
    <w:p w14:paraId="76DCF809" w14:textId="74D654CE" w:rsidR="0093040D" w:rsidRPr="00114736" w:rsidRDefault="00B37DF0">
      <w:pPr>
        <w:pStyle w:val="ListParagraph"/>
        <w:numPr>
          <w:ilvl w:val="0"/>
          <w:numId w:val="13"/>
        </w:numPr>
        <w:spacing w:after="202"/>
        <w:ind w:right="1045"/>
      </w:pPr>
      <w:r w:rsidRPr="00114736">
        <w:t xml:space="preserve">SW 504: Advanced Social Work Practice with Individuals/Families, </w:t>
      </w:r>
      <w:proofErr w:type="gramStart"/>
      <w:r w:rsidRPr="00114736">
        <w:t>Fall</w:t>
      </w:r>
      <w:proofErr w:type="gramEnd"/>
      <w:r w:rsidRPr="00114736">
        <w:t xml:space="preserve"> 2013, Fall 2014, Fall 2015, Fall 2016, Fall 2017, Fall 2018, Fall 2019, Fall 2020, </w:t>
      </w:r>
      <w:r w:rsidR="005C6AF8" w:rsidRPr="00114736">
        <w:t>Fall 2021, Fall 2022</w:t>
      </w:r>
    </w:p>
    <w:p w14:paraId="162475BF" w14:textId="5A383224" w:rsidR="0093040D" w:rsidRPr="00114736" w:rsidRDefault="00B37DF0">
      <w:pPr>
        <w:numPr>
          <w:ilvl w:val="0"/>
          <w:numId w:val="14"/>
        </w:numPr>
        <w:ind w:left="1710" w:right="226" w:hanging="360"/>
      </w:pPr>
      <w:r w:rsidRPr="00114736">
        <w:t xml:space="preserve">SW </w:t>
      </w:r>
      <w:r w:rsidR="005C6AF8" w:rsidRPr="00114736">
        <w:t>801: Social</w:t>
      </w:r>
      <w:r w:rsidRPr="00114736">
        <w:t xml:space="preserve"> Welfare, Social Justice &amp; Professional Legacy, Fall 2012 </w:t>
      </w:r>
    </w:p>
    <w:p w14:paraId="0FC5D943" w14:textId="1C340145" w:rsidR="0093040D" w:rsidRPr="00114736" w:rsidRDefault="00B37DF0">
      <w:pPr>
        <w:numPr>
          <w:ilvl w:val="0"/>
          <w:numId w:val="14"/>
        </w:numPr>
        <w:ind w:left="1710" w:right="226" w:hanging="360"/>
      </w:pPr>
      <w:r w:rsidRPr="00114736">
        <w:t xml:space="preserve">SW </w:t>
      </w:r>
      <w:r w:rsidR="005C6AF8" w:rsidRPr="00114736">
        <w:t>802: Social</w:t>
      </w:r>
      <w:r w:rsidRPr="00114736">
        <w:t xml:space="preserve"> Policy Advocacy, Spring 2013, Spring 2014 </w:t>
      </w:r>
    </w:p>
    <w:p w14:paraId="342C8DA6" w14:textId="77777777" w:rsidR="0093040D" w:rsidRPr="00114736" w:rsidRDefault="00B37DF0">
      <w:pPr>
        <w:numPr>
          <w:ilvl w:val="0"/>
          <w:numId w:val="14"/>
        </w:numPr>
        <w:ind w:left="1710" w:right="226" w:hanging="360"/>
      </w:pPr>
      <w:r w:rsidRPr="00114736">
        <w:t xml:space="preserve">SW 989: Global Perspectives in Social Work Practice which includes a 12-day study abroad trip to Mumbai, India. Spring 2017 </w:t>
      </w:r>
    </w:p>
    <w:p w14:paraId="2C42D686" w14:textId="1DCC71C4" w:rsidR="0093040D" w:rsidRPr="00114736" w:rsidRDefault="00B37DF0">
      <w:pPr>
        <w:pStyle w:val="ListParagraph"/>
        <w:numPr>
          <w:ilvl w:val="0"/>
          <w:numId w:val="13"/>
        </w:numPr>
        <w:ind w:right="226"/>
      </w:pPr>
      <w:r w:rsidRPr="00114736">
        <w:t xml:space="preserve">SW </w:t>
      </w:r>
      <w:r w:rsidR="005C6AF8" w:rsidRPr="00114736">
        <w:t>506: Practice</w:t>
      </w:r>
      <w:r w:rsidRPr="00114736">
        <w:t xml:space="preserve"> VI: Culmination Integrative Seminar, Spring 2014, Spring 2015, Spring 2016, Spring 2017, Spring 2018, Spring 2019, Spring 2021 </w:t>
      </w:r>
    </w:p>
    <w:p w14:paraId="1B2C9585" w14:textId="55CACB9A" w:rsidR="0093040D" w:rsidRPr="00114736" w:rsidRDefault="00B37DF0">
      <w:pPr>
        <w:pStyle w:val="ListParagraph"/>
        <w:numPr>
          <w:ilvl w:val="0"/>
          <w:numId w:val="13"/>
        </w:numPr>
        <w:ind w:right="226"/>
      </w:pPr>
      <w:r w:rsidRPr="00114736">
        <w:t>SW971: Ethical Issues in Social Work Practice, Spring 2018, Summer II 2018, Spring 2021</w:t>
      </w:r>
      <w:r w:rsidR="00180335">
        <w:t>, Spring 2022</w:t>
      </w:r>
      <w:r w:rsidRPr="00114736">
        <w:t xml:space="preserve"> </w:t>
      </w:r>
    </w:p>
    <w:p w14:paraId="1870C3B2" w14:textId="77777777" w:rsidR="0093040D" w:rsidRPr="00114736" w:rsidRDefault="00B37DF0" w:rsidP="006610E8">
      <w:pPr>
        <w:spacing w:after="0" w:line="259" w:lineRule="auto"/>
        <w:ind w:left="900" w:right="0" w:firstLine="0"/>
      </w:pPr>
      <w:r w:rsidRPr="00114736">
        <w:t xml:space="preserve"> </w:t>
      </w:r>
    </w:p>
    <w:p w14:paraId="391035DE" w14:textId="4E061E67" w:rsidR="0093040D" w:rsidRPr="00114736" w:rsidRDefault="00B37DF0" w:rsidP="006610E8">
      <w:pPr>
        <w:tabs>
          <w:tab w:val="left" w:pos="900"/>
        </w:tabs>
        <w:spacing w:after="287"/>
        <w:ind w:left="1996" w:right="830" w:hanging="1096"/>
      </w:pPr>
      <w:r w:rsidRPr="00114736">
        <w:t xml:space="preserve">2007- </w:t>
      </w:r>
      <w:r w:rsidR="005C6AF8" w:rsidRPr="00114736">
        <w:t>2012</w:t>
      </w:r>
      <w:r w:rsidR="006610E8" w:rsidRPr="00114736">
        <w:t>:</w:t>
      </w:r>
      <w:r w:rsidR="005C6AF8" w:rsidRPr="00114736">
        <w:t xml:space="preserve"> </w:t>
      </w:r>
      <w:r w:rsidR="005C6AF8" w:rsidRPr="00114736">
        <w:rPr>
          <w:i/>
        </w:rPr>
        <w:tab/>
      </w:r>
      <w:r w:rsidRPr="00114736">
        <w:t xml:space="preserve">College of Social Work, University of South Carolina, Columbia </w:t>
      </w:r>
    </w:p>
    <w:p w14:paraId="3DEF53F3" w14:textId="77777777" w:rsidR="0093040D" w:rsidRPr="00114736" w:rsidRDefault="00B37DF0">
      <w:pPr>
        <w:pStyle w:val="ListParagraph"/>
        <w:numPr>
          <w:ilvl w:val="0"/>
          <w:numId w:val="32"/>
        </w:numPr>
        <w:ind w:left="1710" w:right="226"/>
      </w:pPr>
      <w:r w:rsidRPr="00114736">
        <w:t xml:space="preserve">Social Welfare Policy Analysis (MSW) (Spring 2012, 2011, Summer 2007) </w:t>
      </w:r>
    </w:p>
    <w:p w14:paraId="21746400" w14:textId="77777777" w:rsidR="0093040D" w:rsidRPr="00114736" w:rsidRDefault="00B37DF0">
      <w:pPr>
        <w:pStyle w:val="ListParagraph"/>
        <w:numPr>
          <w:ilvl w:val="0"/>
          <w:numId w:val="31"/>
        </w:numPr>
        <w:spacing w:after="33"/>
        <w:ind w:left="1710" w:right="226"/>
      </w:pPr>
      <w:r w:rsidRPr="00114736">
        <w:t xml:space="preserve">Advanced Social Work Practice with Individuals (MSW, two sections) (Fall 2011, 2010, 2009, 2008, 2007) </w:t>
      </w:r>
    </w:p>
    <w:p w14:paraId="092D1BDC" w14:textId="77777777" w:rsidR="0093040D" w:rsidRPr="00114736" w:rsidRDefault="00B37DF0">
      <w:pPr>
        <w:numPr>
          <w:ilvl w:val="0"/>
          <w:numId w:val="15"/>
        </w:numPr>
        <w:spacing w:after="37"/>
        <w:ind w:left="1710" w:right="226" w:hanging="415"/>
      </w:pPr>
      <w:r w:rsidRPr="00114736">
        <w:t xml:space="preserve">Social Welfare Problems and Policies (MSW) (Fall, 2010) </w:t>
      </w:r>
    </w:p>
    <w:p w14:paraId="229281D1" w14:textId="77777777" w:rsidR="0093040D" w:rsidRPr="00114736" w:rsidRDefault="00B37DF0">
      <w:pPr>
        <w:numPr>
          <w:ilvl w:val="0"/>
          <w:numId w:val="15"/>
        </w:numPr>
        <w:spacing w:after="36"/>
        <w:ind w:left="1710" w:right="226" w:hanging="415"/>
      </w:pPr>
      <w:r w:rsidRPr="00114736">
        <w:t xml:space="preserve">Social Welfare Policy &amp; Services (MSW) (Summer 2007) </w:t>
      </w:r>
    </w:p>
    <w:p w14:paraId="382C0AA7" w14:textId="77777777" w:rsidR="006610E8" w:rsidRPr="00114736" w:rsidRDefault="00B37DF0">
      <w:pPr>
        <w:numPr>
          <w:ilvl w:val="0"/>
          <w:numId w:val="15"/>
        </w:numPr>
        <w:spacing w:after="52"/>
        <w:ind w:left="1710" w:right="226" w:hanging="415"/>
      </w:pPr>
      <w:r w:rsidRPr="00114736">
        <w:t xml:space="preserve">Human Behavior and Social Environment (MSW) (Summer 2007) </w:t>
      </w:r>
    </w:p>
    <w:p w14:paraId="1488E823" w14:textId="2896B1B4" w:rsidR="0093040D" w:rsidRPr="00114736" w:rsidRDefault="00B37DF0">
      <w:pPr>
        <w:numPr>
          <w:ilvl w:val="0"/>
          <w:numId w:val="15"/>
        </w:numPr>
        <w:spacing w:after="52"/>
        <w:ind w:left="1710" w:right="226" w:hanging="415"/>
      </w:pPr>
      <w:r w:rsidRPr="00114736">
        <w:t xml:space="preserve">Field Instructor (MSW students) (Fall 2007, Spring 2008) </w:t>
      </w:r>
    </w:p>
    <w:p w14:paraId="06DEA470" w14:textId="26570FA4" w:rsidR="0025099B" w:rsidRPr="00114736" w:rsidRDefault="0025099B" w:rsidP="0025099B">
      <w:pPr>
        <w:ind w:left="0" w:right="226" w:firstLine="0"/>
      </w:pPr>
    </w:p>
    <w:p w14:paraId="74FFCDD5" w14:textId="1EA845F2" w:rsidR="0025099B" w:rsidRPr="00114736" w:rsidRDefault="0025099B" w:rsidP="008300E9">
      <w:pPr>
        <w:ind w:left="540" w:right="226" w:firstLine="0"/>
        <w:rPr>
          <w:i/>
          <w:iCs/>
          <w:u w:val="single"/>
        </w:rPr>
      </w:pPr>
      <w:r w:rsidRPr="00114736">
        <w:rPr>
          <w:i/>
          <w:iCs/>
          <w:u w:val="single"/>
        </w:rPr>
        <w:t>Courses Developed</w:t>
      </w:r>
    </w:p>
    <w:p w14:paraId="389008FD" w14:textId="77777777" w:rsidR="006610E8" w:rsidRPr="00114736" w:rsidRDefault="006610E8" w:rsidP="0025099B">
      <w:pPr>
        <w:ind w:left="0" w:right="226" w:firstLine="0"/>
        <w:rPr>
          <w:i/>
          <w:iCs/>
          <w:u w:val="single"/>
        </w:rPr>
      </w:pPr>
    </w:p>
    <w:p w14:paraId="7481A810" w14:textId="73225757" w:rsidR="0025099B" w:rsidRPr="00114736" w:rsidRDefault="0025099B">
      <w:pPr>
        <w:pStyle w:val="ListParagraph"/>
        <w:numPr>
          <w:ilvl w:val="0"/>
          <w:numId w:val="31"/>
        </w:numPr>
        <w:ind w:left="1710" w:right="226"/>
        <w:rPr>
          <w:i/>
          <w:iCs/>
        </w:rPr>
      </w:pPr>
      <w:r w:rsidRPr="00114736">
        <w:t>Sex Work, Human Trafficking, and HIV/AIDS: A cross-cultural perspective from India and Beyond.</w:t>
      </w:r>
      <w:r w:rsidRPr="00114736">
        <w:rPr>
          <w:i/>
          <w:iCs/>
        </w:rPr>
        <w:t xml:space="preserve"> </w:t>
      </w:r>
      <w:r w:rsidR="00C35808" w:rsidRPr="00114736">
        <w:rPr>
          <w:i/>
          <w:iCs/>
        </w:rPr>
        <w:t>(To be offered in Spring</w:t>
      </w:r>
      <w:r w:rsidRPr="00114736">
        <w:rPr>
          <w:i/>
          <w:iCs/>
        </w:rPr>
        <w:t xml:space="preserve"> 202</w:t>
      </w:r>
      <w:r w:rsidR="00C35808" w:rsidRPr="00114736">
        <w:rPr>
          <w:i/>
          <w:iCs/>
        </w:rPr>
        <w:t>3 for social work students)</w:t>
      </w:r>
    </w:p>
    <w:p w14:paraId="633E53AA" w14:textId="77777777" w:rsidR="0093040D" w:rsidRPr="00114736" w:rsidRDefault="00B37DF0">
      <w:pPr>
        <w:spacing w:after="35" w:line="259" w:lineRule="auto"/>
        <w:ind w:left="0" w:right="0" w:firstLine="0"/>
      </w:pPr>
      <w:r w:rsidRPr="00114736">
        <w:t xml:space="preserve"> </w:t>
      </w:r>
    </w:p>
    <w:p w14:paraId="573AD12E" w14:textId="77777777" w:rsidR="006610E8" w:rsidRPr="00114736" w:rsidRDefault="006610E8">
      <w:pPr>
        <w:pStyle w:val="Heading1"/>
        <w:ind w:left="175" w:right="0"/>
      </w:pPr>
    </w:p>
    <w:p w14:paraId="691C8F80" w14:textId="597ECC2F" w:rsidR="0093040D" w:rsidRPr="00114736" w:rsidRDefault="00B37DF0" w:rsidP="008300E9">
      <w:pPr>
        <w:pStyle w:val="Heading1"/>
        <w:ind w:left="540" w:right="0"/>
      </w:pPr>
      <w:r w:rsidRPr="00114736">
        <w:t xml:space="preserve">Service </w:t>
      </w:r>
      <w:r w:rsidR="008300E9" w:rsidRPr="00114736">
        <w:t>Contributions</w:t>
      </w:r>
    </w:p>
    <w:p w14:paraId="3B1C2DF1" w14:textId="303DBF8F" w:rsidR="006610E8" w:rsidRDefault="006610E8">
      <w:pPr>
        <w:pStyle w:val="Heading2"/>
        <w:ind w:left="911"/>
      </w:pPr>
    </w:p>
    <w:p w14:paraId="746FF19F" w14:textId="77777777" w:rsidR="00D31F72" w:rsidRDefault="00FE5B50" w:rsidP="00FE5B50">
      <w:pPr>
        <w:numPr>
          <w:ilvl w:val="0"/>
          <w:numId w:val="16"/>
        </w:numPr>
        <w:ind w:right="226" w:hanging="360"/>
      </w:pPr>
      <w:r>
        <w:t xml:space="preserve">Total number of </w:t>
      </w:r>
      <w:r w:rsidRPr="00FE5B50">
        <w:t xml:space="preserve">student and mentee supervised as graduate research assistants: </w:t>
      </w:r>
    </w:p>
    <w:p w14:paraId="488F22B2" w14:textId="77777777" w:rsidR="00D31F72" w:rsidRDefault="00D31F72" w:rsidP="00D31F72">
      <w:pPr>
        <w:ind w:left="1621" w:right="226" w:firstLine="0"/>
      </w:pPr>
      <w:r>
        <w:t>4</w:t>
      </w:r>
      <w:r w:rsidR="00FE5B50">
        <w:t xml:space="preserve"> M</w:t>
      </w:r>
      <w:r>
        <w:t xml:space="preserve">aster’s student in social work, </w:t>
      </w:r>
      <w:r w:rsidR="00FE5B50">
        <w:t xml:space="preserve">Marywood </w:t>
      </w:r>
      <w:r>
        <w:t>University</w:t>
      </w:r>
    </w:p>
    <w:p w14:paraId="7FFDEEB9" w14:textId="47F842AB" w:rsidR="00FE5B50" w:rsidRPr="00FE5B50" w:rsidRDefault="00FE5B50" w:rsidP="00D31F72">
      <w:pPr>
        <w:ind w:left="1621" w:right="226" w:firstLine="0"/>
      </w:pPr>
      <w:r>
        <w:t>1 M</w:t>
      </w:r>
      <w:r w:rsidR="00D31F72">
        <w:t xml:space="preserve">aster’s student in </w:t>
      </w:r>
      <w:r>
        <w:t>P</w:t>
      </w:r>
      <w:r w:rsidR="00D31F72">
        <w:t xml:space="preserve">ublic </w:t>
      </w:r>
      <w:r>
        <w:t>H</w:t>
      </w:r>
      <w:r w:rsidR="00D31F72">
        <w:t xml:space="preserve">ealth </w:t>
      </w:r>
      <w:r>
        <w:t>student</w:t>
      </w:r>
      <w:r w:rsidR="00D31F72">
        <w:t xml:space="preserve">, Global Health, Rutgers University. </w:t>
      </w:r>
    </w:p>
    <w:p w14:paraId="4BEA8BB1" w14:textId="77777777" w:rsidR="00FE5B50" w:rsidRPr="00FE5B50" w:rsidRDefault="00FE5B50" w:rsidP="00D31F72">
      <w:pPr>
        <w:ind w:left="0" w:firstLine="0"/>
        <w:rPr>
          <w:lang w:bidi="ar-SA"/>
        </w:rPr>
      </w:pPr>
    </w:p>
    <w:p w14:paraId="6BC1980A" w14:textId="7CF2ABB1" w:rsidR="00FE5B50" w:rsidRDefault="00FE5B50" w:rsidP="00FE5B50">
      <w:pPr>
        <w:rPr>
          <w:lang w:bidi="ar-SA"/>
        </w:rPr>
      </w:pPr>
    </w:p>
    <w:p w14:paraId="04B1B372" w14:textId="77777777" w:rsidR="00FE5B50" w:rsidRPr="00FE5B50" w:rsidRDefault="00FE5B50" w:rsidP="00FE5B50">
      <w:pPr>
        <w:rPr>
          <w:lang w:bidi="ar-SA"/>
        </w:rPr>
      </w:pPr>
    </w:p>
    <w:p w14:paraId="07BA0D2D" w14:textId="748A87A9" w:rsidR="0093040D" w:rsidRPr="00114736" w:rsidRDefault="00B37DF0">
      <w:pPr>
        <w:pStyle w:val="Heading2"/>
        <w:ind w:left="911"/>
      </w:pPr>
      <w:r w:rsidRPr="00114736">
        <w:t>School of Social Work</w:t>
      </w:r>
      <w:r w:rsidR="008300E9" w:rsidRPr="00114736">
        <w:t>, Marywood University, Scranton, PA</w:t>
      </w:r>
    </w:p>
    <w:p w14:paraId="07982B80" w14:textId="77777777" w:rsidR="0093040D" w:rsidRPr="00114736" w:rsidRDefault="00B37DF0">
      <w:pPr>
        <w:numPr>
          <w:ilvl w:val="0"/>
          <w:numId w:val="16"/>
        </w:numPr>
        <w:ind w:right="226" w:hanging="360"/>
      </w:pPr>
      <w:r w:rsidRPr="00114736">
        <w:t xml:space="preserve">Member, Faculty Search Committee, Fall 2020- Spring 2021.  </w:t>
      </w:r>
    </w:p>
    <w:p w14:paraId="73C99128" w14:textId="77777777" w:rsidR="0093040D" w:rsidRPr="00114736" w:rsidRDefault="00B37DF0">
      <w:pPr>
        <w:numPr>
          <w:ilvl w:val="0"/>
          <w:numId w:val="16"/>
        </w:numPr>
        <w:ind w:right="226" w:hanging="360"/>
      </w:pPr>
      <w:r w:rsidRPr="00114736">
        <w:t xml:space="preserve">Chair, Outcomes &amp; Assessment Accreditation Committee, Spring 2017- 2019 </w:t>
      </w:r>
    </w:p>
    <w:p w14:paraId="16D2AC90" w14:textId="77777777" w:rsidR="0093040D" w:rsidRPr="00114736" w:rsidRDefault="00B37DF0">
      <w:pPr>
        <w:numPr>
          <w:ilvl w:val="0"/>
          <w:numId w:val="16"/>
        </w:numPr>
        <w:ind w:right="226" w:hanging="360"/>
      </w:pPr>
      <w:r w:rsidRPr="00114736">
        <w:t xml:space="preserve">Member, The Sigma Zeta Faculty Committee, 2014- present </w:t>
      </w:r>
    </w:p>
    <w:p w14:paraId="2B32BBB3" w14:textId="77777777" w:rsidR="0093040D" w:rsidRPr="00114736" w:rsidRDefault="00B37DF0">
      <w:pPr>
        <w:numPr>
          <w:ilvl w:val="0"/>
          <w:numId w:val="16"/>
        </w:numPr>
        <w:ind w:right="226" w:hanging="360"/>
      </w:pPr>
      <w:r w:rsidRPr="00114736">
        <w:t xml:space="preserve">Member, Faculty Search Committee, Fall 2013- Spring 2014 </w:t>
      </w:r>
    </w:p>
    <w:p w14:paraId="54577C05" w14:textId="77777777" w:rsidR="0093040D" w:rsidRPr="00114736" w:rsidRDefault="00B37DF0">
      <w:pPr>
        <w:numPr>
          <w:ilvl w:val="0"/>
          <w:numId w:val="16"/>
        </w:numPr>
        <w:ind w:right="226" w:hanging="360"/>
      </w:pPr>
      <w:r w:rsidRPr="00114736">
        <w:t xml:space="preserve">Advisor, MSW Weekday Scranton Association, August 2013- May 2014 </w:t>
      </w:r>
    </w:p>
    <w:p w14:paraId="3B3DBC49" w14:textId="06DBAEE6" w:rsidR="0093040D" w:rsidRPr="00114736" w:rsidRDefault="00B37DF0">
      <w:pPr>
        <w:numPr>
          <w:ilvl w:val="0"/>
          <w:numId w:val="16"/>
        </w:numPr>
        <w:ind w:right="226" w:hanging="360"/>
      </w:pPr>
      <w:r w:rsidRPr="00114736">
        <w:t>Lead Instructor, Advanced Social Work Practice courses</w:t>
      </w:r>
      <w:r w:rsidR="006610E8" w:rsidRPr="00114736">
        <w:t xml:space="preserve"> SW 504 &amp; SW506, 2014</w:t>
      </w:r>
      <w:r w:rsidRPr="00114736">
        <w:t xml:space="preserve"> – present </w:t>
      </w:r>
    </w:p>
    <w:p w14:paraId="4A6D08A5" w14:textId="77777777" w:rsidR="0093040D" w:rsidRPr="00114736" w:rsidRDefault="00B37DF0">
      <w:pPr>
        <w:numPr>
          <w:ilvl w:val="0"/>
          <w:numId w:val="16"/>
        </w:numPr>
        <w:ind w:right="226" w:hanging="360"/>
      </w:pPr>
      <w:r w:rsidRPr="00114736">
        <w:t xml:space="preserve">Lead Instructor, Ethical Issues in Social Work Practice course, 2018- present </w:t>
      </w:r>
    </w:p>
    <w:p w14:paraId="191BDEB7" w14:textId="77777777" w:rsidR="00FE5B50" w:rsidRDefault="00B37DF0" w:rsidP="00FE5B50">
      <w:pPr>
        <w:numPr>
          <w:ilvl w:val="0"/>
          <w:numId w:val="16"/>
        </w:numPr>
        <w:ind w:right="226" w:hanging="360"/>
      </w:pPr>
      <w:r w:rsidRPr="00114736">
        <w:t>Member, Ad-hoc Committee on Global Education and Social Work Practice</w:t>
      </w:r>
      <w:r w:rsidR="006610E8" w:rsidRPr="00114736">
        <w:t>.</w:t>
      </w:r>
    </w:p>
    <w:p w14:paraId="0C34A72A" w14:textId="77777777" w:rsidR="00FE5B50" w:rsidRPr="00114736" w:rsidRDefault="00FE5B50" w:rsidP="00FE5B50">
      <w:pPr>
        <w:ind w:left="1621" w:right="226" w:firstLine="0"/>
      </w:pPr>
    </w:p>
    <w:p w14:paraId="660D364A" w14:textId="1DCAED0A" w:rsidR="0093040D" w:rsidRPr="00114736" w:rsidRDefault="00425DA9">
      <w:pPr>
        <w:pStyle w:val="Heading2"/>
        <w:ind w:left="911"/>
        <w:rPr>
          <w:u w:val="none"/>
        </w:rPr>
      </w:pPr>
      <w:r w:rsidRPr="00114736">
        <w:t>Service to Marywood University</w:t>
      </w:r>
      <w:r w:rsidRPr="00114736">
        <w:rPr>
          <w:u w:val="none"/>
        </w:rPr>
        <w:t xml:space="preserve"> </w:t>
      </w:r>
    </w:p>
    <w:p w14:paraId="6D143979" w14:textId="77777777" w:rsidR="00425DA9" w:rsidRPr="00114736" w:rsidRDefault="00425DA9" w:rsidP="00425DA9">
      <w:pPr>
        <w:rPr>
          <w:lang w:bidi="ar-SA"/>
        </w:rPr>
      </w:pPr>
    </w:p>
    <w:p w14:paraId="23E89F5C" w14:textId="77777777" w:rsidR="0093040D" w:rsidRPr="00114736" w:rsidRDefault="00B37DF0">
      <w:pPr>
        <w:numPr>
          <w:ilvl w:val="0"/>
          <w:numId w:val="17"/>
        </w:numPr>
        <w:ind w:right="226" w:hanging="360"/>
      </w:pPr>
      <w:r w:rsidRPr="00114736">
        <w:t xml:space="preserve">Chair, Human Trafficking Planning Committee, Marywood University, 2012- Fall 2020 </w:t>
      </w:r>
    </w:p>
    <w:p w14:paraId="2E36442C" w14:textId="6614D03E" w:rsidR="0093040D" w:rsidRPr="00114736" w:rsidRDefault="00B37DF0">
      <w:pPr>
        <w:numPr>
          <w:ilvl w:val="0"/>
          <w:numId w:val="17"/>
        </w:numPr>
        <w:ind w:right="226" w:hanging="360"/>
      </w:pPr>
      <w:r w:rsidRPr="00114736">
        <w:t xml:space="preserve">Member, College of Health and Human Services Faculty Development Committee, Fall 2020- </w:t>
      </w:r>
      <w:r w:rsidR="00192969" w:rsidRPr="00114736">
        <w:t>2021</w:t>
      </w:r>
    </w:p>
    <w:p w14:paraId="72E204DA" w14:textId="77777777" w:rsidR="0093040D" w:rsidRPr="00114736" w:rsidRDefault="00B37DF0">
      <w:pPr>
        <w:numPr>
          <w:ilvl w:val="0"/>
          <w:numId w:val="17"/>
        </w:numPr>
        <w:ind w:right="226" w:hanging="360"/>
      </w:pPr>
      <w:r w:rsidRPr="00114736">
        <w:t xml:space="preserve">Co-Chair, College of Health and Human Services Travel Committee, 2018- 2020 </w:t>
      </w:r>
    </w:p>
    <w:p w14:paraId="63E11A3A" w14:textId="77777777" w:rsidR="0093040D" w:rsidRPr="00114736" w:rsidRDefault="00B37DF0">
      <w:pPr>
        <w:numPr>
          <w:ilvl w:val="0"/>
          <w:numId w:val="17"/>
        </w:numPr>
        <w:ind w:right="226" w:hanging="360"/>
      </w:pPr>
      <w:r w:rsidRPr="00114736">
        <w:t xml:space="preserve">Member, Graduate Curriculum Committee, 2014 – Fall 2019 </w:t>
      </w:r>
    </w:p>
    <w:p w14:paraId="4DB806CD" w14:textId="77777777" w:rsidR="0093040D" w:rsidRPr="00114736" w:rsidRDefault="00B37DF0">
      <w:pPr>
        <w:numPr>
          <w:ilvl w:val="0"/>
          <w:numId w:val="17"/>
        </w:numPr>
        <w:ind w:right="226" w:hanging="360"/>
      </w:pPr>
      <w:r w:rsidRPr="00114736">
        <w:t xml:space="preserve">Member, Grade Appeal Committee, Spring 2015 </w:t>
      </w:r>
    </w:p>
    <w:p w14:paraId="27E9B73F" w14:textId="77777777" w:rsidR="0093040D" w:rsidRPr="00114736" w:rsidRDefault="00B37DF0">
      <w:pPr>
        <w:numPr>
          <w:ilvl w:val="0"/>
          <w:numId w:val="17"/>
        </w:numPr>
        <w:ind w:right="226" w:hanging="360"/>
      </w:pPr>
      <w:r w:rsidRPr="00114736">
        <w:t xml:space="preserve">Member of Selection Committee, Leadership Awards, 2017 </w:t>
      </w:r>
    </w:p>
    <w:p w14:paraId="4C27BE62" w14:textId="77777777" w:rsidR="0093040D" w:rsidRPr="00114736" w:rsidRDefault="00B37DF0">
      <w:pPr>
        <w:numPr>
          <w:ilvl w:val="0"/>
          <w:numId w:val="17"/>
        </w:numPr>
        <w:ind w:right="226" w:hanging="360"/>
      </w:pPr>
      <w:r w:rsidRPr="00114736">
        <w:t xml:space="preserve">Volunteer, Flapjack Fest of Marywood University, Fall 2016 </w:t>
      </w:r>
    </w:p>
    <w:p w14:paraId="2BBF8EEB" w14:textId="77777777" w:rsidR="0093040D" w:rsidRPr="00114736" w:rsidRDefault="00B37DF0">
      <w:pPr>
        <w:numPr>
          <w:ilvl w:val="0"/>
          <w:numId w:val="17"/>
        </w:numPr>
        <w:ind w:right="226" w:hanging="360"/>
      </w:pPr>
      <w:r w:rsidRPr="00114736">
        <w:t xml:space="preserve">Independent Study Course titled “Cross Cultural Issues in Sex trafficking of Women, Spring 2017. </w:t>
      </w:r>
    </w:p>
    <w:p w14:paraId="6EDA94A0" w14:textId="50097405" w:rsidR="0093040D" w:rsidRPr="00114736" w:rsidRDefault="00B37DF0">
      <w:pPr>
        <w:numPr>
          <w:ilvl w:val="0"/>
          <w:numId w:val="17"/>
        </w:numPr>
        <w:ind w:right="226" w:hanging="360"/>
      </w:pPr>
      <w:r w:rsidRPr="00114736">
        <w:t xml:space="preserve">Guest lecturer </w:t>
      </w:r>
      <w:r w:rsidR="00531491" w:rsidRPr="00114736">
        <w:t xml:space="preserve">(Marywood University) </w:t>
      </w:r>
      <w:r w:rsidRPr="00114736">
        <w:t xml:space="preserve">in SW 311L Social Work Research II, Spring 2017 </w:t>
      </w:r>
    </w:p>
    <w:p w14:paraId="1B07E29D" w14:textId="34D160A8" w:rsidR="00913724" w:rsidRPr="00114736" w:rsidRDefault="00B37DF0">
      <w:pPr>
        <w:numPr>
          <w:ilvl w:val="0"/>
          <w:numId w:val="17"/>
        </w:numPr>
        <w:spacing w:line="325" w:lineRule="auto"/>
        <w:ind w:right="226" w:hanging="360"/>
      </w:pPr>
      <w:r w:rsidRPr="00114736">
        <w:t xml:space="preserve">Volunteer, Faculty Mentor for New Faculty, Fall 2017 </w:t>
      </w:r>
    </w:p>
    <w:p w14:paraId="5167CE2F" w14:textId="1589C92F" w:rsidR="00531491" w:rsidRPr="00114736" w:rsidRDefault="006610E8" w:rsidP="004205AF">
      <w:pPr>
        <w:numPr>
          <w:ilvl w:val="0"/>
          <w:numId w:val="17"/>
        </w:numPr>
        <w:spacing w:line="325" w:lineRule="auto"/>
        <w:ind w:right="226" w:hanging="360"/>
      </w:pPr>
      <w:r w:rsidRPr="00114736">
        <w:t>Guest Lecturer</w:t>
      </w:r>
      <w:r w:rsidR="00531491" w:rsidRPr="00114736">
        <w:t xml:space="preserve"> (Marywood University), RST, Women and Religion, Fall 2018</w:t>
      </w:r>
    </w:p>
    <w:p w14:paraId="022C290A" w14:textId="77777777" w:rsidR="00913724" w:rsidRPr="00114736" w:rsidRDefault="00913724" w:rsidP="00913724">
      <w:pPr>
        <w:spacing w:line="325" w:lineRule="auto"/>
        <w:ind w:left="1621" w:right="226" w:firstLine="0"/>
      </w:pPr>
    </w:p>
    <w:p w14:paraId="5284B45C" w14:textId="25CC3475" w:rsidR="0093040D" w:rsidRPr="00114736" w:rsidRDefault="00B37DF0" w:rsidP="00425DA9">
      <w:pPr>
        <w:spacing w:line="325" w:lineRule="auto"/>
        <w:ind w:left="900" w:right="226" w:firstLine="0"/>
      </w:pPr>
      <w:r w:rsidRPr="00114736">
        <w:rPr>
          <w:u w:val="single" w:color="000000"/>
        </w:rPr>
        <w:t>Profession</w:t>
      </w:r>
      <w:r w:rsidRPr="00114736">
        <w:t xml:space="preserve"> </w:t>
      </w:r>
    </w:p>
    <w:p w14:paraId="260527A0" w14:textId="77777777" w:rsidR="008300E9" w:rsidRPr="00114736" w:rsidRDefault="008300E9" w:rsidP="00913724">
      <w:pPr>
        <w:spacing w:line="325" w:lineRule="auto"/>
        <w:ind w:left="1261" w:right="226" w:firstLine="0"/>
      </w:pPr>
    </w:p>
    <w:p w14:paraId="71B9B076" w14:textId="77777777" w:rsidR="00913724" w:rsidRPr="00114736" w:rsidRDefault="00913724">
      <w:pPr>
        <w:numPr>
          <w:ilvl w:val="0"/>
          <w:numId w:val="17"/>
        </w:numPr>
        <w:ind w:right="226" w:hanging="360"/>
      </w:pPr>
      <w:r w:rsidRPr="00114736">
        <w:lastRenderedPageBreak/>
        <w:t xml:space="preserve">Consulting Editor (three consecutive terms), </w:t>
      </w:r>
      <w:proofErr w:type="spellStart"/>
      <w:r w:rsidRPr="00114736">
        <w:rPr>
          <w:i/>
          <w:iCs/>
        </w:rPr>
        <w:t>Affilia</w:t>
      </w:r>
      <w:proofErr w:type="spellEnd"/>
      <w:r w:rsidRPr="00114736">
        <w:rPr>
          <w:i/>
          <w:iCs/>
        </w:rPr>
        <w:t>: Feminist Inquiry in Social Work,</w:t>
      </w:r>
      <w:r w:rsidRPr="00114736">
        <w:t xml:space="preserve"> (May 2021- April 2024; May 2019- April 2021; May 2017- April 2019). </w:t>
      </w:r>
    </w:p>
    <w:p w14:paraId="48081F8A" w14:textId="77777777" w:rsidR="0093040D" w:rsidRPr="00114736" w:rsidRDefault="00B37DF0">
      <w:pPr>
        <w:numPr>
          <w:ilvl w:val="0"/>
          <w:numId w:val="17"/>
        </w:numPr>
        <w:spacing w:after="25"/>
        <w:ind w:right="226" w:hanging="360"/>
      </w:pPr>
      <w:r w:rsidRPr="00114736">
        <w:t xml:space="preserve">Member, CSWE’s Council on the Role and Status of Women in Social Work Education, July 1, 2020—June 30, 2023 </w:t>
      </w:r>
    </w:p>
    <w:p w14:paraId="7AAEBD1B" w14:textId="77777777" w:rsidR="0093040D" w:rsidRPr="00114736" w:rsidRDefault="00B37DF0">
      <w:pPr>
        <w:numPr>
          <w:ilvl w:val="0"/>
          <w:numId w:val="17"/>
        </w:numPr>
        <w:ind w:right="226" w:hanging="360"/>
      </w:pPr>
      <w:r w:rsidRPr="00114736">
        <w:t xml:space="preserve">Editorial Board Member, Journal of Social Work in the Global Community (JSWGC) 2015 – 2018 </w:t>
      </w:r>
    </w:p>
    <w:p w14:paraId="1C99BC0F" w14:textId="77777777" w:rsidR="0093040D" w:rsidRPr="00114736" w:rsidRDefault="00B37DF0">
      <w:pPr>
        <w:numPr>
          <w:ilvl w:val="0"/>
          <w:numId w:val="17"/>
        </w:numPr>
        <w:ind w:left="1800" w:right="226" w:hanging="360"/>
      </w:pPr>
      <w:r w:rsidRPr="00114736">
        <w:t xml:space="preserve">Conference Proposal Reviewer for CSWE APM, 2014, 2015, 2016, 2017, 2018 </w:t>
      </w:r>
    </w:p>
    <w:p w14:paraId="50D039AE" w14:textId="67792A5B" w:rsidR="0093040D" w:rsidRPr="00114736" w:rsidRDefault="00B37DF0">
      <w:pPr>
        <w:numPr>
          <w:ilvl w:val="0"/>
          <w:numId w:val="17"/>
        </w:numPr>
        <w:ind w:right="226" w:hanging="360"/>
      </w:pPr>
      <w:r w:rsidRPr="00114736">
        <w:t xml:space="preserve">Conference Proposal Reviewer, Ethnographic &amp; Qualitative Research Conference (EQRC), 2017 </w:t>
      </w:r>
    </w:p>
    <w:p w14:paraId="2E5ADAA0" w14:textId="59E6693C" w:rsidR="0025099B" w:rsidRPr="00114736" w:rsidRDefault="0025099B">
      <w:pPr>
        <w:numPr>
          <w:ilvl w:val="0"/>
          <w:numId w:val="17"/>
        </w:numPr>
        <w:ind w:right="226" w:hanging="360"/>
      </w:pPr>
      <w:r w:rsidRPr="00114736">
        <w:t xml:space="preserve">Text Review, Social Work Treatment (2020). Oxford University Press. </w:t>
      </w:r>
    </w:p>
    <w:p w14:paraId="745CF99B" w14:textId="77777777" w:rsidR="0093040D" w:rsidRPr="00114736" w:rsidRDefault="00B37DF0">
      <w:pPr>
        <w:numPr>
          <w:ilvl w:val="0"/>
          <w:numId w:val="17"/>
        </w:numPr>
        <w:ind w:right="226" w:hanging="360"/>
      </w:pPr>
      <w:r w:rsidRPr="00114736">
        <w:t xml:space="preserve">Manuscript Reviewer, Culture, Health &amp; Sexuality, December 2016 </w:t>
      </w:r>
    </w:p>
    <w:p w14:paraId="2DE0B009" w14:textId="77777777" w:rsidR="0093040D" w:rsidRPr="00114736" w:rsidRDefault="00B37DF0">
      <w:pPr>
        <w:numPr>
          <w:ilvl w:val="0"/>
          <w:numId w:val="17"/>
        </w:numPr>
        <w:ind w:right="226" w:hanging="360"/>
      </w:pPr>
      <w:r w:rsidRPr="00114736">
        <w:t xml:space="preserve">Manuscript Reviewer, Journal of Human Trafficking, May 2016 </w:t>
      </w:r>
    </w:p>
    <w:p w14:paraId="1FCE2582" w14:textId="77777777" w:rsidR="0093040D" w:rsidRPr="00114736" w:rsidRDefault="00B37DF0">
      <w:pPr>
        <w:spacing w:after="20" w:line="259" w:lineRule="auto"/>
        <w:ind w:left="100" w:right="0" w:firstLine="0"/>
      </w:pPr>
      <w:r w:rsidRPr="00114736">
        <w:rPr>
          <w:b/>
        </w:rPr>
        <w:t xml:space="preserve"> </w:t>
      </w:r>
    </w:p>
    <w:p w14:paraId="4281B6B5" w14:textId="38B74C48" w:rsidR="0093040D" w:rsidRPr="00527340" w:rsidRDefault="00B37DF0" w:rsidP="00425DA9">
      <w:pPr>
        <w:pStyle w:val="Heading1"/>
        <w:ind w:left="540" w:right="0" w:firstLine="10"/>
        <w:rPr>
          <w:b w:val="0"/>
        </w:rPr>
      </w:pPr>
      <w:r w:rsidRPr="00527340">
        <w:rPr>
          <w:b w:val="0"/>
        </w:rPr>
        <w:t xml:space="preserve">Other Professional Services </w:t>
      </w:r>
    </w:p>
    <w:p w14:paraId="6AF63B33" w14:textId="77777777" w:rsidR="00CD1311" w:rsidRPr="00114736" w:rsidRDefault="00CD1311" w:rsidP="00CD1311">
      <w:pPr>
        <w:pStyle w:val="ListParagraph"/>
        <w:ind w:firstLine="0"/>
        <w:rPr>
          <w:lang w:bidi="ar-SA"/>
        </w:rPr>
      </w:pPr>
    </w:p>
    <w:p w14:paraId="1D58CB78" w14:textId="7CD95BE0" w:rsidR="00CD1311" w:rsidRPr="00114736" w:rsidRDefault="00CD1311">
      <w:pPr>
        <w:numPr>
          <w:ilvl w:val="0"/>
          <w:numId w:val="18"/>
        </w:numPr>
        <w:ind w:left="1620" w:right="226" w:hanging="360"/>
      </w:pPr>
      <w:r w:rsidRPr="00114736">
        <w:t xml:space="preserve">Ph.D. Representative, International Development Task Force Committee, College of Social Work. 2006-2007 </w:t>
      </w:r>
    </w:p>
    <w:p w14:paraId="2A3FD1A3" w14:textId="77777777" w:rsidR="0093040D" w:rsidRPr="00114736" w:rsidRDefault="00B37DF0">
      <w:pPr>
        <w:numPr>
          <w:ilvl w:val="0"/>
          <w:numId w:val="18"/>
        </w:numPr>
        <w:ind w:left="1620" w:right="226" w:hanging="360"/>
      </w:pPr>
      <w:r w:rsidRPr="00114736">
        <w:t>Ex-Advisor, “</w:t>
      </w:r>
      <w:proofErr w:type="spellStart"/>
      <w:r w:rsidRPr="00114736">
        <w:t>Odh</w:t>
      </w:r>
      <w:proofErr w:type="spellEnd"/>
      <w:r w:rsidRPr="00114736">
        <w:t xml:space="preserve">” Bhagirath Foundation, New Delhi, India. 2002-2004 </w:t>
      </w:r>
    </w:p>
    <w:p w14:paraId="6D5A285D" w14:textId="5EF71FA6" w:rsidR="0093040D" w:rsidRPr="00114736" w:rsidRDefault="00B37DF0">
      <w:pPr>
        <w:pStyle w:val="ListParagraph"/>
        <w:numPr>
          <w:ilvl w:val="0"/>
          <w:numId w:val="31"/>
        </w:numPr>
        <w:ind w:left="1620" w:right="226"/>
      </w:pPr>
      <w:r w:rsidRPr="00114736">
        <w:t>Advisor &amp; Research Consultant,</w:t>
      </w:r>
      <w:r w:rsidR="00CD1311" w:rsidRPr="00114736">
        <w:t xml:space="preserve"> </w:t>
      </w:r>
      <w:proofErr w:type="spellStart"/>
      <w:r w:rsidR="00CD1311" w:rsidRPr="00114736">
        <w:t>Samabhabhona</w:t>
      </w:r>
      <w:proofErr w:type="spellEnd"/>
      <w:r w:rsidR="00CD1311" w:rsidRPr="00114736">
        <w:t xml:space="preserve">, a grassroot </w:t>
      </w:r>
      <w:r w:rsidRPr="00114736">
        <w:t xml:space="preserve">organization working for the rights of the transgender </w:t>
      </w:r>
      <w:r w:rsidR="00CD1311" w:rsidRPr="00114736">
        <w:t xml:space="preserve">people </w:t>
      </w:r>
      <w:r w:rsidRPr="00114736">
        <w:t>in Kolkata, India</w:t>
      </w:r>
      <w:r w:rsidR="00CD1311" w:rsidRPr="00114736">
        <w:t>. (2020- present)</w:t>
      </w:r>
    </w:p>
    <w:p w14:paraId="36CB62EF" w14:textId="72C31D21" w:rsidR="0093040D" w:rsidRPr="00114736" w:rsidRDefault="00B37DF0">
      <w:pPr>
        <w:pStyle w:val="ListParagraph"/>
        <w:numPr>
          <w:ilvl w:val="0"/>
          <w:numId w:val="31"/>
        </w:numPr>
        <w:ind w:left="1620" w:right="226"/>
      </w:pPr>
      <w:r w:rsidRPr="00114736">
        <w:t xml:space="preserve">Advisor &amp; Consultant, Women’s Resource Center, Scranton, PA, Spring 2016 </w:t>
      </w:r>
    </w:p>
    <w:p w14:paraId="4DA44EFC" w14:textId="5B46AB15" w:rsidR="0093040D" w:rsidRPr="00114736" w:rsidRDefault="00B37DF0" w:rsidP="009633C1">
      <w:pPr>
        <w:spacing w:after="40" w:line="259" w:lineRule="auto"/>
        <w:ind w:left="0" w:right="0" w:firstLine="0"/>
      </w:pPr>
      <w:r w:rsidRPr="00114736">
        <w:t xml:space="preserve"> </w:t>
      </w:r>
    </w:p>
    <w:p w14:paraId="0F400738" w14:textId="461D4296" w:rsidR="005D3D47" w:rsidRPr="00114736" w:rsidRDefault="005D3D47" w:rsidP="00425DA9">
      <w:pPr>
        <w:autoSpaceDE w:val="0"/>
        <w:autoSpaceDN w:val="0"/>
        <w:adjustRightInd w:val="0"/>
        <w:spacing w:after="0" w:line="240" w:lineRule="auto"/>
        <w:ind w:left="540" w:right="0" w:firstLine="0"/>
      </w:pPr>
      <w:r w:rsidRPr="00114736">
        <w:t>Community Service</w:t>
      </w:r>
    </w:p>
    <w:p w14:paraId="0C39F23F" w14:textId="77777777" w:rsidR="005D3D47" w:rsidRPr="00114736" w:rsidRDefault="005D3D47" w:rsidP="00915F67">
      <w:pPr>
        <w:autoSpaceDE w:val="0"/>
        <w:autoSpaceDN w:val="0"/>
        <w:adjustRightInd w:val="0"/>
        <w:spacing w:after="0" w:line="240" w:lineRule="auto"/>
        <w:ind w:left="0" w:right="0" w:firstLine="0"/>
      </w:pPr>
    </w:p>
    <w:p w14:paraId="1FB4D5F1" w14:textId="15E0FD53" w:rsidR="00915F67" w:rsidRPr="00114736" w:rsidRDefault="00915F67">
      <w:pPr>
        <w:pStyle w:val="ListParagraph"/>
        <w:numPr>
          <w:ilvl w:val="0"/>
          <w:numId w:val="21"/>
        </w:numPr>
        <w:ind w:left="1620" w:right="226"/>
      </w:pPr>
      <w:r w:rsidRPr="00114736">
        <w:t>Intern, Family Service Centre, Mumbai</w:t>
      </w:r>
      <w:r w:rsidR="005D3D47" w:rsidRPr="00114736">
        <w:t xml:space="preserve">, </w:t>
      </w:r>
      <w:r w:rsidRPr="00114736">
        <w:t>June 2000 to April 2001</w:t>
      </w:r>
    </w:p>
    <w:p w14:paraId="2BB4F99C" w14:textId="23210350" w:rsidR="00B67E70" w:rsidRPr="00114736" w:rsidRDefault="00B67E70">
      <w:pPr>
        <w:pStyle w:val="ListParagraph"/>
        <w:numPr>
          <w:ilvl w:val="0"/>
          <w:numId w:val="22"/>
        </w:numPr>
        <w:ind w:right="226"/>
      </w:pPr>
      <w:r w:rsidRPr="00114736">
        <w:t>Counseling families, adoption follow-ups, home visits, networking with agencies around</w:t>
      </w:r>
      <w:r w:rsidRPr="00114736">
        <w:t>‬ issues related to adoption &amp; creating awareness in society.</w:t>
      </w:r>
      <w:r w:rsidRPr="00114736">
        <w:t>‬</w:t>
      </w:r>
    </w:p>
    <w:p w14:paraId="41565422" w14:textId="421BC17C" w:rsidR="00915F67" w:rsidRPr="00114736" w:rsidRDefault="00B67E70">
      <w:pPr>
        <w:pStyle w:val="ListParagraph"/>
        <w:numPr>
          <w:ilvl w:val="0"/>
          <w:numId w:val="22"/>
        </w:numPr>
        <w:ind w:right="226"/>
      </w:pPr>
      <w:r w:rsidRPr="00114736">
        <w:t>Understandings of the laws related to adoption and the modus operandi of the in country</w:t>
      </w:r>
      <w:r w:rsidRPr="00114736">
        <w:t>‬ and inter country adoption of the country</w:t>
      </w:r>
    </w:p>
    <w:p w14:paraId="5D9D2707" w14:textId="77777777" w:rsidR="009E5D87" w:rsidRPr="00114736" w:rsidRDefault="009E5D87" w:rsidP="009E5D87">
      <w:pPr>
        <w:ind w:left="546" w:right="226" w:firstLine="0"/>
      </w:pPr>
    </w:p>
    <w:p w14:paraId="497B084F" w14:textId="7DA5D303" w:rsidR="00915F67" w:rsidRPr="00114736" w:rsidRDefault="00915F67">
      <w:pPr>
        <w:pStyle w:val="ListParagraph"/>
        <w:numPr>
          <w:ilvl w:val="0"/>
          <w:numId w:val="21"/>
        </w:numPr>
        <w:ind w:left="1620" w:right="226"/>
      </w:pPr>
      <w:r w:rsidRPr="00114736">
        <w:t xml:space="preserve">Intern, </w:t>
      </w:r>
      <w:proofErr w:type="spellStart"/>
      <w:r w:rsidRPr="00114736">
        <w:t>Shradhanand</w:t>
      </w:r>
      <w:proofErr w:type="spellEnd"/>
      <w:r w:rsidRPr="00114736">
        <w:t xml:space="preserve"> </w:t>
      </w:r>
      <w:proofErr w:type="spellStart"/>
      <w:r w:rsidRPr="00114736">
        <w:t>Mahila</w:t>
      </w:r>
      <w:proofErr w:type="spellEnd"/>
      <w:r w:rsidRPr="00114736">
        <w:t xml:space="preserve"> Ashram, Mumbai</w:t>
      </w:r>
      <w:r w:rsidR="005D3D47" w:rsidRPr="00114736">
        <w:t xml:space="preserve">, </w:t>
      </w:r>
      <w:r w:rsidRPr="00114736">
        <w:t>June 2001 to March 2002)</w:t>
      </w:r>
      <w:r w:rsidRPr="00114736">
        <w:t>‬</w:t>
      </w:r>
      <w:r w:rsidRPr="00114736">
        <w:t>‬</w:t>
      </w:r>
    </w:p>
    <w:p w14:paraId="6BBBF240" w14:textId="461667D9" w:rsidR="000B1B38" w:rsidRPr="00114736" w:rsidRDefault="000B1B38">
      <w:pPr>
        <w:pStyle w:val="ListParagraph"/>
        <w:numPr>
          <w:ilvl w:val="0"/>
          <w:numId w:val="23"/>
        </w:numPr>
        <w:ind w:right="226"/>
      </w:pPr>
      <w:r w:rsidRPr="00114736">
        <w:t xml:space="preserve">Family Life Education Program on “Sexuality”, for the girls of the institutions. </w:t>
      </w:r>
      <w:r w:rsidRPr="00114736">
        <w:t>‬Counseling girls and women family or individual problems.</w:t>
      </w:r>
      <w:r w:rsidRPr="00114736">
        <w:t>‬</w:t>
      </w:r>
    </w:p>
    <w:p w14:paraId="02CD6358" w14:textId="37EDD7E2" w:rsidR="00915F67" w:rsidRPr="00114736" w:rsidRDefault="000B1B38">
      <w:pPr>
        <w:pStyle w:val="ListParagraph"/>
        <w:numPr>
          <w:ilvl w:val="0"/>
          <w:numId w:val="23"/>
        </w:numPr>
        <w:ind w:right="226"/>
      </w:pPr>
      <w:r w:rsidRPr="00114736">
        <w:t>Identifying the vocational training trades based on the need expressed by the girls and</w:t>
      </w:r>
      <w:r w:rsidRPr="00114736">
        <w:t>‬ providing career guidance to them.</w:t>
      </w:r>
    </w:p>
    <w:p w14:paraId="3A7FBB7D" w14:textId="77777777" w:rsidR="00F547E6" w:rsidRPr="00114736" w:rsidRDefault="00F547E6" w:rsidP="00F547E6">
      <w:pPr>
        <w:pStyle w:val="ListParagraph"/>
        <w:ind w:left="2160" w:right="226" w:firstLine="0"/>
      </w:pPr>
    </w:p>
    <w:p w14:paraId="59776784" w14:textId="4D3848EA" w:rsidR="00915F67" w:rsidRPr="00114736" w:rsidRDefault="00915F67">
      <w:pPr>
        <w:pStyle w:val="ListParagraph"/>
        <w:numPr>
          <w:ilvl w:val="0"/>
          <w:numId w:val="21"/>
        </w:numPr>
        <w:ind w:left="1620" w:right="226"/>
      </w:pPr>
      <w:r w:rsidRPr="00114736">
        <w:t>Volunteer, Centre for Social Justice, Ahmedabad</w:t>
      </w:r>
      <w:bdo w:val="ltr">
        <w:r w:rsidRPr="00114736">
          <w:t xml:space="preserve"> </w:t>
        </w:r>
        <w:r w:rsidRPr="00114736">
          <w:t>‬(April 2002)</w:t>
        </w:r>
        <w:r w:rsidRPr="00114736">
          <w:t>‬</w:t>
        </w:r>
        <w:r w:rsidRPr="00114736">
          <w:t>‬</w:t>
        </w:r>
        <w:r>
          <w:t>‬</w:t>
        </w:r>
        <w:r>
          <w:t>‬</w:t>
        </w:r>
        <w:r w:rsidR="00B37DF0">
          <w:t>‬</w:t>
        </w:r>
        <w:r w:rsidR="00000000">
          <w:t>‬</w:t>
        </w:r>
      </w:bdo>
    </w:p>
    <w:p w14:paraId="71F32F3B" w14:textId="68B1B941" w:rsidR="000B1B38" w:rsidRPr="00114736" w:rsidRDefault="000B1B38">
      <w:pPr>
        <w:pStyle w:val="ListParagraph"/>
        <w:numPr>
          <w:ilvl w:val="0"/>
          <w:numId w:val="24"/>
        </w:numPr>
        <w:ind w:left="2160" w:right="226"/>
      </w:pPr>
      <w:r w:rsidRPr="00114736">
        <w:t>Worked with the team of the Center of Social Justice in the relief camps set up post</w:t>
      </w:r>
      <w:r w:rsidRPr="00114736">
        <w:t>‬</w:t>
      </w:r>
      <w:r w:rsidRPr="00114736">
        <w:t>‬</w:t>
      </w:r>
      <w:r w:rsidR="0025099B" w:rsidRPr="00114736">
        <w:t xml:space="preserve"> </w:t>
      </w:r>
      <w:r w:rsidRPr="00114736">
        <w:t xml:space="preserve">Gujarat riots, especially the women victims of violence and rape. </w:t>
      </w:r>
    </w:p>
    <w:p w14:paraId="214AA083" w14:textId="46FC8061" w:rsidR="00F547E6" w:rsidRPr="00114736" w:rsidRDefault="000B1B38">
      <w:pPr>
        <w:pStyle w:val="ListParagraph"/>
        <w:numPr>
          <w:ilvl w:val="0"/>
          <w:numId w:val="34"/>
        </w:numPr>
        <w:ind w:left="2160" w:right="226"/>
      </w:pPr>
      <w:r w:rsidRPr="00114736">
        <w:t>Worked on the project “Operation</w:t>
      </w:r>
      <w:r w:rsidR="00F547E6" w:rsidRPr="00114736">
        <w:t xml:space="preserve">s </w:t>
      </w:r>
      <w:r w:rsidRPr="00114736">
        <w:t>of Security Legislations</w:t>
      </w:r>
      <w:r w:rsidR="00F547E6" w:rsidRPr="00114736">
        <w:t>, such as POTA (Prevention of Terrorism Act)</w:t>
      </w:r>
      <w:r w:rsidRPr="00114736">
        <w:t xml:space="preserve"> in Gujarat” wherein gained a</w:t>
      </w:r>
      <w:r w:rsidRPr="00114736">
        <w:t xml:space="preserve">‬ conceptual clarity to the </w:t>
      </w:r>
      <w:r w:rsidR="00F547E6" w:rsidRPr="00114736">
        <w:t xml:space="preserve">impact of these </w:t>
      </w:r>
      <w:r w:rsidRPr="00114736">
        <w:t xml:space="preserve">security </w:t>
      </w:r>
      <w:r w:rsidR="0025099B" w:rsidRPr="00114736">
        <w:t>legislations</w:t>
      </w:r>
      <w:r w:rsidRPr="00114736">
        <w:t xml:space="preserve"> </w:t>
      </w:r>
      <w:r w:rsidR="00F547E6" w:rsidRPr="00114736">
        <w:t>on vulnerable groups.</w:t>
      </w:r>
    </w:p>
    <w:p w14:paraId="5FD5EB51" w14:textId="77777777" w:rsidR="00F547E6" w:rsidRPr="00114736" w:rsidRDefault="00F547E6" w:rsidP="00F547E6">
      <w:pPr>
        <w:pStyle w:val="ListParagraph"/>
        <w:ind w:left="2250" w:right="226" w:firstLine="0"/>
      </w:pPr>
    </w:p>
    <w:p w14:paraId="6EB26D46" w14:textId="7F444CCA" w:rsidR="00F547E6" w:rsidRPr="00114736" w:rsidRDefault="00F547E6">
      <w:pPr>
        <w:pStyle w:val="ListParagraph"/>
        <w:numPr>
          <w:ilvl w:val="0"/>
          <w:numId w:val="21"/>
        </w:numPr>
        <w:ind w:left="1710" w:right="226"/>
      </w:pPr>
      <w:r w:rsidRPr="00114736">
        <w:t xml:space="preserve">Volunteer, Abhiyan, </w:t>
      </w:r>
      <w:r w:rsidR="00915F67" w:rsidRPr="00114736">
        <w:t>Gujarat Earthquake (2001</w:t>
      </w:r>
      <w:r w:rsidRPr="00114736">
        <w:t>)</w:t>
      </w:r>
    </w:p>
    <w:p w14:paraId="61F7B9F4" w14:textId="411E22F7" w:rsidR="00F547E6" w:rsidRDefault="00F547E6">
      <w:pPr>
        <w:pStyle w:val="ListParagraph"/>
        <w:numPr>
          <w:ilvl w:val="0"/>
          <w:numId w:val="21"/>
        </w:numPr>
        <w:ind w:left="2250" w:right="226"/>
      </w:pPr>
      <w:r w:rsidRPr="00114736">
        <w:t>Conducted relief and rehabilitation surveys in communities impacted by the earthquake</w:t>
      </w:r>
      <w:r w:rsidR="00114736" w:rsidRPr="00114736">
        <w:t xml:space="preserve"> in the rural areas of Bhuj district. </w:t>
      </w:r>
    </w:p>
    <w:p w14:paraId="3C302B82" w14:textId="087C3CA4" w:rsidR="009633C1" w:rsidRDefault="009633C1" w:rsidP="009633C1">
      <w:pPr>
        <w:ind w:right="226"/>
      </w:pPr>
    </w:p>
    <w:p w14:paraId="249661CC" w14:textId="77777777" w:rsidR="009633C1" w:rsidRPr="00114736" w:rsidRDefault="009633C1" w:rsidP="009633C1">
      <w:pPr>
        <w:pStyle w:val="Heading1"/>
        <w:spacing w:after="25"/>
        <w:ind w:left="540" w:right="0"/>
      </w:pPr>
      <w:r w:rsidRPr="00114736">
        <w:t xml:space="preserve">Professional Membership &amp; Affiliations </w:t>
      </w:r>
    </w:p>
    <w:p w14:paraId="38328E6D" w14:textId="77777777" w:rsidR="009633C1" w:rsidRPr="00114736" w:rsidRDefault="009633C1" w:rsidP="009633C1">
      <w:pPr>
        <w:pStyle w:val="ListParagraph"/>
        <w:numPr>
          <w:ilvl w:val="0"/>
          <w:numId w:val="33"/>
        </w:numPr>
        <w:ind w:left="1620" w:right="226"/>
      </w:pPr>
      <w:r w:rsidRPr="00114736">
        <w:t>Member, Editorial Board of the Palgrave Academic Series on Sex Work, 2022- present</w:t>
      </w:r>
    </w:p>
    <w:p w14:paraId="068EB1BC" w14:textId="77777777" w:rsidR="009633C1" w:rsidRPr="00114736" w:rsidRDefault="009633C1" w:rsidP="009633C1">
      <w:pPr>
        <w:pStyle w:val="ListParagraph"/>
        <w:numPr>
          <w:ilvl w:val="0"/>
          <w:numId w:val="33"/>
        </w:numPr>
        <w:ind w:left="1620" w:right="226"/>
      </w:pPr>
      <w:r w:rsidRPr="00114736">
        <w:t xml:space="preserve">Member, The Sex Work Research Hub (SWRH), 2019- present </w:t>
      </w:r>
    </w:p>
    <w:p w14:paraId="2B452D60" w14:textId="77777777" w:rsidR="009633C1" w:rsidRPr="00114736" w:rsidRDefault="009633C1" w:rsidP="009633C1">
      <w:pPr>
        <w:pStyle w:val="ListParagraph"/>
        <w:numPr>
          <w:ilvl w:val="0"/>
          <w:numId w:val="33"/>
        </w:numPr>
        <w:ind w:left="1620" w:right="226"/>
      </w:pPr>
      <w:r w:rsidRPr="00114736">
        <w:t xml:space="preserve">Member, Northeast Pennsylvania Task Force Against Human Trafficking, 2018- present </w:t>
      </w:r>
    </w:p>
    <w:p w14:paraId="0998414D" w14:textId="77777777" w:rsidR="009633C1" w:rsidRPr="00114736" w:rsidRDefault="009633C1" w:rsidP="009633C1">
      <w:pPr>
        <w:pStyle w:val="ListParagraph"/>
        <w:numPr>
          <w:ilvl w:val="0"/>
          <w:numId w:val="33"/>
        </w:numPr>
        <w:ind w:left="1620" w:right="226"/>
      </w:pPr>
      <w:r w:rsidRPr="00114736">
        <w:t xml:space="preserve">Member, South Asian Faculty Task Group. 2016- present </w:t>
      </w:r>
    </w:p>
    <w:p w14:paraId="310DE790" w14:textId="77777777" w:rsidR="009633C1" w:rsidRPr="00114736" w:rsidRDefault="009633C1" w:rsidP="009633C1">
      <w:pPr>
        <w:numPr>
          <w:ilvl w:val="0"/>
          <w:numId w:val="19"/>
        </w:numPr>
        <w:ind w:left="1620" w:right="226"/>
      </w:pPr>
      <w:r w:rsidRPr="00114736">
        <w:t xml:space="preserve">Member, Northeast Pennsylvania Task Force Against Human Trafficking, Fall 2019- present. </w:t>
      </w:r>
    </w:p>
    <w:p w14:paraId="212F09C4" w14:textId="77777777" w:rsidR="009633C1" w:rsidRPr="00114736" w:rsidRDefault="009633C1" w:rsidP="009633C1">
      <w:pPr>
        <w:ind w:right="226"/>
      </w:pPr>
    </w:p>
    <w:p w14:paraId="0D27ED5A" w14:textId="48211A3F" w:rsidR="00915F67" w:rsidRPr="00114736" w:rsidRDefault="00915F67" w:rsidP="00114736">
      <w:pPr>
        <w:ind w:right="226"/>
      </w:pPr>
    </w:p>
    <w:sectPr w:rsidR="00915F67" w:rsidRPr="00114736">
      <w:footerReference w:type="even" r:id="rId24"/>
      <w:footerReference w:type="default" r:id="rId25"/>
      <w:footerReference w:type="first" r:id="rId26"/>
      <w:pgSz w:w="12240" w:h="15840"/>
      <w:pgMar w:top="1417" w:right="1190" w:bottom="2004" w:left="1261" w:header="72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8F26" w14:textId="77777777" w:rsidR="00B359D4" w:rsidRDefault="00B359D4">
      <w:pPr>
        <w:spacing w:after="0" w:line="240" w:lineRule="auto"/>
      </w:pPr>
      <w:r>
        <w:separator/>
      </w:r>
    </w:p>
  </w:endnote>
  <w:endnote w:type="continuationSeparator" w:id="0">
    <w:p w14:paraId="481002ED" w14:textId="77777777" w:rsidR="00B359D4" w:rsidRDefault="00B3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8991" w14:textId="77777777" w:rsidR="0093040D" w:rsidRDefault="00B37DF0">
    <w:pPr>
      <w:tabs>
        <w:tab w:val="center" w:pos="9484"/>
      </w:tabs>
      <w:spacing w:after="0" w:line="259" w:lineRule="auto"/>
      <w:ind w:left="0" w:right="0" w:firstLine="0"/>
    </w:pPr>
    <w:r>
      <w:rPr>
        <w:rFonts w:ascii="Segoe UI Historic" w:eastAsia="Segoe UI Historic" w:hAnsi="Segoe UI Historic" w:cs="Segoe UI Historic"/>
        <w:sz w:val="20"/>
      </w:rPr>
      <w:t xml:space="preserve"> </w:t>
    </w:r>
    <w:r>
      <w:rPr>
        <w:rFonts w:ascii="Segoe UI Historic" w:eastAsia="Segoe UI Historic" w:hAnsi="Segoe UI Historic" w:cs="Segoe UI Historic"/>
        <w:sz w:val="20"/>
      </w:rPr>
      <w:tab/>
    </w:r>
    <w:r>
      <w:fldChar w:fldCharType="begin"/>
    </w:r>
    <w:r>
      <w:instrText xml:space="preserve"> PAGE   \* MERGEFORMAT </w:instrText>
    </w:r>
    <w:r>
      <w:fldChar w:fldCharType="separate"/>
    </w:r>
    <w:r>
      <w:rPr>
        <w:rFonts w:ascii="Segoe UI Historic" w:eastAsia="Segoe UI Historic" w:hAnsi="Segoe UI Historic" w:cs="Segoe UI Historic"/>
      </w:rPr>
      <w:t>1</w:t>
    </w:r>
    <w:r>
      <w:rPr>
        <w:rFonts w:ascii="Segoe UI Historic" w:eastAsia="Segoe UI Historic" w:hAnsi="Segoe UI Historic" w:cs="Segoe UI Historic"/>
      </w:rPr>
      <w:fldChar w:fldCharType="end"/>
    </w:r>
    <w:r>
      <w:rPr>
        <w:rFonts w:ascii="Segoe UI Historic" w:eastAsia="Segoe UI Historic" w:hAnsi="Segoe UI Historic" w:cs="Segoe UI Historic"/>
      </w:rPr>
      <w:t xml:space="preserve"> </w:t>
    </w:r>
  </w:p>
  <w:p w14:paraId="2E1E3E8B" w14:textId="77777777" w:rsidR="0093040D" w:rsidRDefault="00B37DF0">
    <w:pPr>
      <w:spacing w:after="0" w:line="259" w:lineRule="auto"/>
      <w:ind w:left="0" w:right="373" w:firstLine="0"/>
      <w:jc w:val="right"/>
    </w:pPr>
    <w:r>
      <w:rPr>
        <w:rFonts w:ascii="Segoe UI Historic" w:eastAsia="Segoe UI Historic" w:hAnsi="Segoe UI Historic" w:cs="Segoe UI Historic"/>
      </w:rPr>
      <w:t xml:space="preserve">Sunny Sinha, </w:t>
    </w:r>
    <w:proofErr w:type="spellStart"/>
    <w:proofErr w:type="gramStart"/>
    <w:r>
      <w:rPr>
        <w:rFonts w:ascii="Segoe UI Historic" w:eastAsia="Segoe UI Historic" w:hAnsi="Segoe UI Historic" w:cs="Segoe UI Historic"/>
      </w:rPr>
      <w:t>Ph.D.,MSW</w:t>
    </w:r>
    <w:proofErr w:type="spellEnd"/>
    <w:proofErr w:type="gramEnd"/>
    <w:r>
      <w:rPr>
        <w:rFonts w:ascii="Segoe UI Historic" w:eastAsia="Segoe UI Historic" w:hAnsi="Segoe UI Historic" w:cs="Segoe UI Historic"/>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60E0" w14:textId="77777777" w:rsidR="0093040D" w:rsidRDefault="00B37DF0">
    <w:pPr>
      <w:tabs>
        <w:tab w:val="center" w:pos="9484"/>
      </w:tabs>
      <w:spacing w:after="0" w:line="259" w:lineRule="auto"/>
      <w:ind w:left="0" w:right="0" w:firstLine="0"/>
    </w:pPr>
    <w:r>
      <w:rPr>
        <w:rFonts w:ascii="Segoe UI Historic" w:eastAsia="Segoe UI Historic" w:hAnsi="Segoe UI Historic" w:cs="Segoe UI Historic"/>
        <w:sz w:val="20"/>
      </w:rPr>
      <w:t xml:space="preserve"> </w:t>
    </w:r>
    <w:r>
      <w:rPr>
        <w:rFonts w:ascii="Segoe UI Historic" w:eastAsia="Segoe UI Historic" w:hAnsi="Segoe UI Historic" w:cs="Segoe UI Historic"/>
        <w:sz w:val="20"/>
      </w:rPr>
      <w:tab/>
    </w:r>
    <w:r>
      <w:fldChar w:fldCharType="begin"/>
    </w:r>
    <w:r>
      <w:instrText xml:space="preserve"> PAGE   \* MERGEFORMAT </w:instrText>
    </w:r>
    <w:r>
      <w:fldChar w:fldCharType="separate"/>
    </w:r>
    <w:r>
      <w:rPr>
        <w:rFonts w:ascii="Segoe UI Historic" w:eastAsia="Segoe UI Historic" w:hAnsi="Segoe UI Historic" w:cs="Segoe UI Historic"/>
      </w:rPr>
      <w:t>1</w:t>
    </w:r>
    <w:r>
      <w:rPr>
        <w:rFonts w:ascii="Segoe UI Historic" w:eastAsia="Segoe UI Historic" w:hAnsi="Segoe UI Historic" w:cs="Segoe UI Historic"/>
      </w:rPr>
      <w:fldChar w:fldCharType="end"/>
    </w:r>
    <w:r>
      <w:rPr>
        <w:rFonts w:ascii="Segoe UI Historic" w:eastAsia="Segoe UI Historic" w:hAnsi="Segoe UI Historic" w:cs="Segoe UI Historic"/>
      </w:rPr>
      <w:t xml:space="preserve"> </w:t>
    </w:r>
  </w:p>
  <w:p w14:paraId="472F522F" w14:textId="77777777" w:rsidR="0093040D" w:rsidRDefault="00B37DF0">
    <w:pPr>
      <w:spacing w:after="0" w:line="259" w:lineRule="auto"/>
      <w:ind w:left="0" w:right="373" w:firstLine="0"/>
      <w:jc w:val="right"/>
    </w:pPr>
    <w:r>
      <w:rPr>
        <w:rFonts w:ascii="Segoe UI Historic" w:eastAsia="Segoe UI Historic" w:hAnsi="Segoe UI Historic" w:cs="Segoe UI Historic"/>
      </w:rPr>
      <w:t xml:space="preserve">Sunny Sinha, </w:t>
    </w:r>
    <w:proofErr w:type="spellStart"/>
    <w:proofErr w:type="gramStart"/>
    <w:r>
      <w:rPr>
        <w:rFonts w:ascii="Segoe UI Historic" w:eastAsia="Segoe UI Historic" w:hAnsi="Segoe UI Historic" w:cs="Segoe UI Historic"/>
      </w:rPr>
      <w:t>Ph.D.,MSW</w:t>
    </w:r>
    <w:proofErr w:type="spellEnd"/>
    <w:proofErr w:type="gramEnd"/>
    <w:r>
      <w:rPr>
        <w:rFonts w:ascii="Segoe UI Historic" w:eastAsia="Segoe UI Historic" w:hAnsi="Segoe UI Historic" w:cs="Segoe UI Histor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ADE3" w14:textId="77777777" w:rsidR="0093040D" w:rsidRDefault="00B37DF0">
    <w:pPr>
      <w:tabs>
        <w:tab w:val="center" w:pos="9484"/>
      </w:tabs>
      <w:spacing w:after="0" w:line="259" w:lineRule="auto"/>
      <w:ind w:left="0" w:right="0" w:firstLine="0"/>
    </w:pPr>
    <w:r>
      <w:rPr>
        <w:rFonts w:ascii="Segoe UI Historic" w:eastAsia="Segoe UI Historic" w:hAnsi="Segoe UI Historic" w:cs="Segoe UI Historic"/>
        <w:sz w:val="20"/>
      </w:rPr>
      <w:t xml:space="preserve"> </w:t>
    </w:r>
    <w:r>
      <w:rPr>
        <w:rFonts w:ascii="Segoe UI Historic" w:eastAsia="Segoe UI Historic" w:hAnsi="Segoe UI Historic" w:cs="Segoe UI Historic"/>
        <w:sz w:val="20"/>
      </w:rPr>
      <w:tab/>
    </w:r>
    <w:r>
      <w:fldChar w:fldCharType="begin"/>
    </w:r>
    <w:r>
      <w:instrText xml:space="preserve"> PAGE   \* MERGEFORMAT </w:instrText>
    </w:r>
    <w:r>
      <w:fldChar w:fldCharType="separate"/>
    </w:r>
    <w:r>
      <w:rPr>
        <w:rFonts w:ascii="Segoe UI Historic" w:eastAsia="Segoe UI Historic" w:hAnsi="Segoe UI Historic" w:cs="Segoe UI Historic"/>
      </w:rPr>
      <w:t>1</w:t>
    </w:r>
    <w:r>
      <w:rPr>
        <w:rFonts w:ascii="Segoe UI Historic" w:eastAsia="Segoe UI Historic" w:hAnsi="Segoe UI Historic" w:cs="Segoe UI Historic"/>
      </w:rPr>
      <w:fldChar w:fldCharType="end"/>
    </w:r>
    <w:r>
      <w:rPr>
        <w:rFonts w:ascii="Segoe UI Historic" w:eastAsia="Segoe UI Historic" w:hAnsi="Segoe UI Historic" w:cs="Segoe UI Historic"/>
      </w:rPr>
      <w:t xml:space="preserve"> </w:t>
    </w:r>
  </w:p>
  <w:p w14:paraId="71EACEAE" w14:textId="77777777" w:rsidR="0093040D" w:rsidRDefault="00B37DF0">
    <w:pPr>
      <w:spacing w:after="0" w:line="259" w:lineRule="auto"/>
      <w:ind w:left="0" w:right="373" w:firstLine="0"/>
      <w:jc w:val="right"/>
    </w:pPr>
    <w:r>
      <w:rPr>
        <w:rFonts w:ascii="Segoe UI Historic" w:eastAsia="Segoe UI Historic" w:hAnsi="Segoe UI Historic" w:cs="Segoe UI Historic"/>
      </w:rPr>
      <w:t xml:space="preserve">Sunny Sinha, </w:t>
    </w:r>
    <w:proofErr w:type="spellStart"/>
    <w:proofErr w:type="gramStart"/>
    <w:r>
      <w:rPr>
        <w:rFonts w:ascii="Segoe UI Historic" w:eastAsia="Segoe UI Historic" w:hAnsi="Segoe UI Historic" w:cs="Segoe UI Historic"/>
      </w:rPr>
      <w:t>Ph.D.,MSW</w:t>
    </w:r>
    <w:proofErr w:type="spellEnd"/>
    <w:proofErr w:type="gramEnd"/>
    <w:r>
      <w:rPr>
        <w:rFonts w:ascii="Segoe UI Historic" w:eastAsia="Segoe UI Historic" w:hAnsi="Segoe UI Historic" w:cs="Segoe UI Histor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D317" w14:textId="77777777" w:rsidR="00B359D4" w:rsidRDefault="00B359D4">
      <w:pPr>
        <w:spacing w:after="0" w:line="240" w:lineRule="auto"/>
      </w:pPr>
      <w:r>
        <w:separator/>
      </w:r>
    </w:p>
  </w:footnote>
  <w:footnote w:type="continuationSeparator" w:id="0">
    <w:p w14:paraId="6CE9CED1" w14:textId="77777777" w:rsidR="00B359D4" w:rsidRDefault="00B35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223"/>
    <w:multiLevelType w:val="hybridMultilevel"/>
    <w:tmpl w:val="615EB994"/>
    <w:lvl w:ilvl="0" w:tplc="D55A6DA0">
      <w:start w:val="1"/>
      <w:numFmt w:val="decimal"/>
      <w:lvlText w:val="%1."/>
      <w:lvlJc w:val="left"/>
      <w:pPr>
        <w:ind w:left="906"/>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1" w:tplc="02B072A4">
      <w:start w:val="1"/>
      <w:numFmt w:val="lowerLetter"/>
      <w:lvlText w:val="%2"/>
      <w:lvlJc w:val="left"/>
      <w:pPr>
        <w:ind w:left="162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2" w:tplc="77DE040C">
      <w:start w:val="1"/>
      <w:numFmt w:val="lowerRoman"/>
      <w:lvlText w:val="%3"/>
      <w:lvlJc w:val="left"/>
      <w:pPr>
        <w:ind w:left="234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3" w:tplc="BC34A2D2">
      <w:start w:val="1"/>
      <w:numFmt w:val="decimal"/>
      <w:lvlText w:val="%4"/>
      <w:lvlJc w:val="left"/>
      <w:pPr>
        <w:ind w:left="306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4" w:tplc="EFB6B650">
      <w:start w:val="1"/>
      <w:numFmt w:val="lowerLetter"/>
      <w:lvlText w:val="%5"/>
      <w:lvlJc w:val="left"/>
      <w:pPr>
        <w:ind w:left="378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5" w:tplc="9E4EADC6">
      <w:start w:val="1"/>
      <w:numFmt w:val="lowerRoman"/>
      <w:lvlText w:val="%6"/>
      <w:lvlJc w:val="left"/>
      <w:pPr>
        <w:ind w:left="450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6" w:tplc="29EA7E06">
      <w:start w:val="1"/>
      <w:numFmt w:val="decimal"/>
      <w:lvlText w:val="%7"/>
      <w:lvlJc w:val="left"/>
      <w:pPr>
        <w:ind w:left="522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7" w:tplc="2C96E68A">
      <w:start w:val="1"/>
      <w:numFmt w:val="lowerLetter"/>
      <w:lvlText w:val="%8"/>
      <w:lvlJc w:val="left"/>
      <w:pPr>
        <w:ind w:left="594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8" w:tplc="DB2A6A20">
      <w:start w:val="1"/>
      <w:numFmt w:val="lowerRoman"/>
      <w:lvlText w:val="%9"/>
      <w:lvlJc w:val="left"/>
      <w:pPr>
        <w:ind w:left="666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CE5B09"/>
    <w:multiLevelType w:val="hybridMultilevel"/>
    <w:tmpl w:val="B128DF88"/>
    <w:lvl w:ilvl="0" w:tplc="1F0A4BA2">
      <w:start w:val="1"/>
      <w:numFmt w:val="bullet"/>
      <w:lvlText w:val="•"/>
      <w:lvlJc w:val="left"/>
      <w:pPr>
        <w:ind w:left="171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A160ED5"/>
    <w:multiLevelType w:val="hybridMultilevel"/>
    <w:tmpl w:val="43F8EBF6"/>
    <w:lvl w:ilvl="0" w:tplc="1F0A4BA2">
      <w:start w:val="1"/>
      <w:numFmt w:val="bullet"/>
      <w:lvlText w:val="•"/>
      <w:lvlJc w:val="left"/>
      <w:pPr>
        <w:ind w:left="379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4512" w:hanging="360"/>
      </w:pPr>
      <w:rPr>
        <w:rFonts w:ascii="Courier New" w:hAnsi="Courier New" w:cs="Courier New" w:hint="default"/>
      </w:rPr>
    </w:lvl>
    <w:lvl w:ilvl="2" w:tplc="04090005" w:tentative="1">
      <w:start w:val="1"/>
      <w:numFmt w:val="bullet"/>
      <w:lvlText w:val=""/>
      <w:lvlJc w:val="left"/>
      <w:pPr>
        <w:ind w:left="5232" w:hanging="360"/>
      </w:pPr>
      <w:rPr>
        <w:rFonts w:ascii="Wingdings" w:hAnsi="Wingdings" w:hint="default"/>
      </w:rPr>
    </w:lvl>
    <w:lvl w:ilvl="3" w:tplc="04090001" w:tentative="1">
      <w:start w:val="1"/>
      <w:numFmt w:val="bullet"/>
      <w:lvlText w:val=""/>
      <w:lvlJc w:val="left"/>
      <w:pPr>
        <w:ind w:left="5952" w:hanging="360"/>
      </w:pPr>
      <w:rPr>
        <w:rFonts w:ascii="Symbol" w:hAnsi="Symbol" w:hint="default"/>
      </w:rPr>
    </w:lvl>
    <w:lvl w:ilvl="4" w:tplc="04090003" w:tentative="1">
      <w:start w:val="1"/>
      <w:numFmt w:val="bullet"/>
      <w:lvlText w:val="o"/>
      <w:lvlJc w:val="left"/>
      <w:pPr>
        <w:ind w:left="6672" w:hanging="360"/>
      </w:pPr>
      <w:rPr>
        <w:rFonts w:ascii="Courier New" w:hAnsi="Courier New" w:cs="Courier New" w:hint="default"/>
      </w:rPr>
    </w:lvl>
    <w:lvl w:ilvl="5" w:tplc="04090005" w:tentative="1">
      <w:start w:val="1"/>
      <w:numFmt w:val="bullet"/>
      <w:lvlText w:val=""/>
      <w:lvlJc w:val="left"/>
      <w:pPr>
        <w:ind w:left="7392" w:hanging="360"/>
      </w:pPr>
      <w:rPr>
        <w:rFonts w:ascii="Wingdings" w:hAnsi="Wingdings" w:hint="default"/>
      </w:rPr>
    </w:lvl>
    <w:lvl w:ilvl="6" w:tplc="04090001" w:tentative="1">
      <w:start w:val="1"/>
      <w:numFmt w:val="bullet"/>
      <w:lvlText w:val=""/>
      <w:lvlJc w:val="left"/>
      <w:pPr>
        <w:ind w:left="8112" w:hanging="360"/>
      </w:pPr>
      <w:rPr>
        <w:rFonts w:ascii="Symbol" w:hAnsi="Symbol" w:hint="default"/>
      </w:rPr>
    </w:lvl>
    <w:lvl w:ilvl="7" w:tplc="04090003" w:tentative="1">
      <w:start w:val="1"/>
      <w:numFmt w:val="bullet"/>
      <w:lvlText w:val="o"/>
      <w:lvlJc w:val="left"/>
      <w:pPr>
        <w:ind w:left="8832" w:hanging="360"/>
      </w:pPr>
      <w:rPr>
        <w:rFonts w:ascii="Courier New" w:hAnsi="Courier New" w:cs="Courier New" w:hint="default"/>
      </w:rPr>
    </w:lvl>
    <w:lvl w:ilvl="8" w:tplc="04090005" w:tentative="1">
      <w:start w:val="1"/>
      <w:numFmt w:val="bullet"/>
      <w:lvlText w:val=""/>
      <w:lvlJc w:val="left"/>
      <w:pPr>
        <w:ind w:left="9552" w:hanging="360"/>
      </w:pPr>
      <w:rPr>
        <w:rFonts w:ascii="Wingdings" w:hAnsi="Wingdings" w:hint="default"/>
      </w:rPr>
    </w:lvl>
  </w:abstractNum>
  <w:abstractNum w:abstractNumId="3" w15:restartNumberingAfterBreak="0">
    <w:nsid w:val="0A522373"/>
    <w:multiLevelType w:val="hybridMultilevel"/>
    <w:tmpl w:val="44B2D04A"/>
    <w:lvl w:ilvl="0" w:tplc="53287E3A">
      <w:start w:val="1"/>
      <w:numFmt w:val="decimal"/>
      <w:lvlText w:val="%1."/>
      <w:lvlJc w:val="left"/>
      <w:pPr>
        <w:ind w:left="906"/>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1" w:tplc="FE0E220A">
      <w:start w:val="1"/>
      <w:numFmt w:val="lowerLetter"/>
      <w:lvlText w:val="%2"/>
      <w:lvlJc w:val="left"/>
      <w:pPr>
        <w:ind w:left="162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2" w:tplc="3CFACF48">
      <w:start w:val="1"/>
      <w:numFmt w:val="lowerRoman"/>
      <w:lvlText w:val="%3"/>
      <w:lvlJc w:val="left"/>
      <w:pPr>
        <w:ind w:left="234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3" w:tplc="A10CFB6A">
      <w:start w:val="1"/>
      <w:numFmt w:val="decimal"/>
      <w:lvlText w:val="%4"/>
      <w:lvlJc w:val="left"/>
      <w:pPr>
        <w:ind w:left="306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4" w:tplc="A0C41C24">
      <w:start w:val="1"/>
      <w:numFmt w:val="lowerLetter"/>
      <w:lvlText w:val="%5"/>
      <w:lvlJc w:val="left"/>
      <w:pPr>
        <w:ind w:left="378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5" w:tplc="000C06DA">
      <w:start w:val="1"/>
      <w:numFmt w:val="lowerRoman"/>
      <w:lvlText w:val="%6"/>
      <w:lvlJc w:val="left"/>
      <w:pPr>
        <w:ind w:left="450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6" w:tplc="3ECC6412">
      <w:start w:val="1"/>
      <w:numFmt w:val="decimal"/>
      <w:lvlText w:val="%7"/>
      <w:lvlJc w:val="left"/>
      <w:pPr>
        <w:ind w:left="522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7" w:tplc="62D625EC">
      <w:start w:val="1"/>
      <w:numFmt w:val="lowerLetter"/>
      <w:lvlText w:val="%8"/>
      <w:lvlJc w:val="left"/>
      <w:pPr>
        <w:ind w:left="594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8" w:tplc="1370EC64">
      <w:start w:val="1"/>
      <w:numFmt w:val="lowerRoman"/>
      <w:lvlText w:val="%9"/>
      <w:lvlJc w:val="left"/>
      <w:pPr>
        <w:ind w:left="666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282C15"/>
    <w:multiLevelType w:val="hybridMultilevel"/>
    <w:tmpl w:val="C700C73A"/>
    <w:lvl w:ilvl="0" w:tplc="E13E99E0">
      <w:start w:val="1"/>
      <w:numFmt w:val="decimal"/>
      <w:lvlText w:val="%1."/>
      <w:lvlJc w:val="left"/>
      <w:pPr>
        <w:ind w:left="906" w:hanging="360"/>
      </w:pPr>
      <w:rPr>
        <w:rFonts w:ascii="Times New Roman" w:hAnsi="Times New Roman" w:hint="default"/>
        <w:color w:val="000000"/>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5" w15:restartNumberingAfterBreak="0">
    <w:nsid w:val="0DC57DE8"/>
    <w:multiLevelType w:val="hybridMultilevel"/>
    <w:tmpl w:val="00DE86D6"/>
    <w:lvl w:ilvl="0" w:tplc="1F0A4BA2">
      <w:start w:val="1"/>
      <w:numFmt w:val="bullet"/>
      <w:lvlText w:val="•"/>
      <w:lvlJc w:val="left"/>
      <w:pPr>
        <w:ind w:left="379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4512" w:hanging="360"/>
      </w:pPr>
      <w:rPr>
        <w:rFonts w:ascii="Courier New" w:hAnsi="Courier New" w:cs="Courier New" w:hint="default"/>
      </w:rPr>
    </w:lvl>
    <w:lvl w:ilvl="2" w:tplc="04090005" w:tentative="1">
      <w:start w:val="1"/>
      <w:numFmt w:val="bullet"/>
      <w:lvlText w:val=""/>
      <w:lvlJc w:val="left"/>
      <w:pPr>
        <w:ind w:left="5232" w:hanging="360"/>
      </w:pPr>
      <w:rPr>
        <w:rFonts w:ascii="Wingdings" w:hAnsi="Wingdings" w:hint="default"/>
      </w:rPr>
    </w:lvl>
    <w:lvl w:ilvl="3" w:tplc="04090001" w:tentative="1">
      <w:start w:val="1"/>
      <w:numFmt w:val="bullet"/>
      <w:lvlText w:val=""/>
      <w:lvlJc w:val="left"/>
      <w:pPr>
        <w:ind w:left="5952" w:hanging="360"/>
      </w:pPr>
      <w:rPr>
        <w:rFonts w:ascii="Symbol" w:hAnsi="Symbol" w:hint="default"/>
      </w:rPr>
    </w:lvl>
    <w:lvl w:ilvl="4" w:tplc="04090003" w:tentative="1">
      <w:start w:val="1"/>
      <w:numFmt w:val="bullet"/>
      <w:lvlText w:val="o"/>
      <w:lvlJc w:val="left"/>
      <w:pPr>
        <w:ind w:left="6672" w:hanging="360"/>
      </w:pPr>
      <w:rPr>
        <w:rFonts w:ascii="Courier New" w:hAnsi="Courier New" w:cs="Courier New" w:hint="default"/>
      </w:rPr>
    </w:lvl>
    <w:lvl w:ilvl="5" w:tplc="04090005" w:tentative="1">
      <w:start w:val="1"/>
      <w:numFmt w:val="bullet"/>
      <w:lvlText w:val=""/>
      <w:lvlJc w:val="left"/>
      <w:pPr>
        <w:ind w:left="7392" w:hanging="360"/>
      </w:pPr>
      <w:rPr>
        <w:rFonts w:ascii="Wingdings" w:hAnsi="Wingdings" w:hint="default"/>
      </w:rPr>
    </w:lvl>
    <w:lvl w:ilvl="6" w:tplc="04090001" w:tentative="1">
      <w:start w:val="1"/>
      <w:numFmt w:val="bullet"/>
      <w:lvlText w:val=""/>
      <w:lvlJc w:val="left"/>
      <w:pPr>
        <w:ind w:left="8112" w:hanging="360"/>
      </w:pPr>
      <w:rPr>
        <w:rFonts w:ascii="Symbol" w:hAnsi="Symbol" w:hint="default"/>
      </w:rPr>
    </w:lvl>
    <w:lvl w:ilvl="7" w:tplc="04090003" w:tentative="1">
      <w:start w:val="1"/>
      <w:numFmt w:val="bullet"/>
      <w:lvlText w:val="o"/>
      <w:lvlJc w:val="left"/>
      <w:pPr>
        <w:ind w:left="8832" w:hanging="360"/>
      </w:pPr>
      <w:rPr>
        <w:rFonts w:ascii="Courier New" w:hAnsi="Courier New" w:cs="Courier New" w:hint="default"/>
      </w:rPr>
    </w:lvl>
    <w:lvl w:ilvl="8" w:tplc="04090005" w:tentative="1">
      <w:start w:val="1"/>
      <w:numFmt w:val="bullet"/>
      <w:lvlText w:val=""/>
      <w:lvlJc w:val="left"/>
      <w:pPr>
        <w:ind w:left="9552" w:hanging="360"/>
      </w:pPr>
      <w:rPr>
        <w:rFonts w:ascii="Wingdings" w:hAnsi="Wingdings" w:hint="default"/>
      </w:rPr>
    </w:lvl>
  </w:abstractNum>
  <w:abstractNum w:abstractNumId="6" w15:restartNumberingAfterBreak="0">
    <w:nsid w:val="11226D30"/>
    <w:multiLevelType w:val="hybridMultilevel"/>
    <w:tmpl w:val="3DA69D6C"/>
    <w:lvl w:ilvl="0" w:tplc="AEB041FE">
      <w:start w:val="1"/>
      <w:numFmt w:val="decimal"/>
      <w:lvlText w:val="%1."/>
      <w:lvlJc w:val="left"/>
      <w:pPr>
        <w:ind w:left="906"/>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1" w:tplc="0E6A46F4">
      <w:start w:val="1"/>
      <w:numFmt w:val="lowerLetter"/>
      <w:lvlText w:val="%2"/>
      <w:lvlJc w:val="left"/>
      <w:pPr>
        <w:ind w:left="1617"/>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2" w:tplc="7C3CA3DE">
      <w:start w:val="1"/>
      <w:numFmt w:val="lowerRoman"/>
      <w:lvlText w:val="%3"/>
      <w:lvlJc w:val="left"/>
      <w:pPr>
        <w:ind w:left="2337"/>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3" w:tplc="F73C5F2E">
      <w:start w:val="1"/>
      <w:numFmt w:val="decimal"/>
      <w:lvlText w:val="%4"/>
      <w:lvlJc w:val="left"/>
      <w:pPr>
        <w:ind w:left="3057"/>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4" w:tplc="E76EE61E">
      <w:start w:val="1"/>
      <w:numFmt w:val="lowerLetter"/>
      <w:lvlText w:val="%5"/>
      <w:lvlJc w:val="left"/>
      <w:pPr>
        <w:ind w:left="3777"/>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5" w:tplc="AF96B7B2">
      <w:start w:val="1"/>
      <w:numFmt w:val="lowerRoman"/>
      <w:lvlText w:val="%6"/>
      <w:lvlJc w:val="left"/>
      <w:pPr>
        <w:ind w:left="4497"/>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6" w:tplc="C8948DCA">
      <w:start w:val="1"/>
      <w:numFmt w:val="decimal"/>
      <w:lvlText w:val="%7"/>
      <w:lvlJc w:val="left"/>
      <w:pPr>
        <w:ind w:left="5217"/>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7" w:tplc="01C097F4">
      <w:start w:val="1"/>
      <w:numFmt w:val="lowerLetter"/>
      <w:lvlText w:val="%8"/>
      <w:lvlJc w:val="left"/>
      <w:pPr>
        <w:ind w:left="5937"/>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8" w:tplc="EC82BF28">
      <w:start w:val="1"/>
      <w:numFmt w:val="lowerRoman"/>
      <w:lvlText w:val="%9"/>
      <w:lvlJc w:val="left"/>
      <w:pPr>
        <w:ind w:left="6657"/>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6033FF"/>
    <w:multiLevelType w:val="hybridMultilevel"/>
    <w:tmpl w:val="02EEA576"/>
    <w:lvl w:ilvl="0" w:tplc="1F0A4BA2">
      <w:start w:val="1"/>
      <w:numFmt w:val="bullet"/>
      <w:lvlText w:val="•"/>
      <w:lvlJc w:val="left"/>
      <w:pPr>
        <w:ind w:left="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CCD1EC">
      <w:start w:val="1"/>
      <w:numFmt w:val="bullet"/>
      <w:lvlText w:val="o"/>
      <w:lvlJc w:val="left"/>
      <w:pPr>
        <w:ind w:left="1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4EACBC">
      <w:start w:val="1"/>
      <w:numFmt w:val="bullet"/>
      <w:lvlText w:val="▪"/>
      <w:lvlJc w:val="left"/>
      <w:pPr>
        <w:ind w:left="2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CEF684">
      <w:start w:val="1"/>
      <w:numFmt w:val="bullet"/>
      <w:lvlText w:val="•"/>
      <w:lvlJc w:val="left"/>
      <w:pPr>
        <w:ind w:left="3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8414A0">
      <w:start w:val="1"/>
      <w:numFmt w:val="bullet"/>
      <w:lvlText w:val="o"/>
      <w:lvlJc w:val="left"/>
      <w:pPr>
        <w:ind w:left="3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C4CDC8">
      <w:start w:val="1"/>
      <w:numFmt w:val="bullet"/>
      <w:lvlText w:val="▪"/>
      <w:lvlJc w:val="left"/>
      <w:pPr>
        <w:ind w:left="4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C84026">
      <w:start w:val="1"/>
      <w:numFmt w:val="bullet"/>
      <w:lvlText w:val="•"/>
      <w:lvlJc w:val="left"/>
      <w:pPr>
        <w:ind w:left="5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EA13B0">
      <w:start w:val="1"/>
      <w:numFmt w:val="bullet"/>
      <w:lvlText w:val="o"/>
      <w:lvlJc w:val="left"/>
      <w:pPr>
        <w:ind w:left="5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5E4C08">
      <w:start w:val="1"/>
      <w:numFmt w:val="bullet"/>
      <w:lvlText w:val="▪"/>
      <w:lvlJc w:val="left"/>
      <w:pPr>
        <w:ind w:left="6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61505E"/>
    <w:multiLevelType w:val="hybridMultilevel"/>
    <w:tmpl w:val="12083AFA"/>
    <w:lvl w:ilvl="0" w:tplc="FB4EACBC">
      <w:start w:val="1"/>
      <w:numFmt w:val="bullet"/>
      <w:lvlText w:val="▪"/>
      <w:lvlJc w:val="left"/>
      <w:pPr>
        <w:ind w:left="21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3863D9"/>
    <w:multiLevelType w:val="hybridMultilevel"/>
    <w:tmpl w:val="F48A0D50"/>
    <w:lvl w:ilvl="0" w:tplc="FB4EACBC">
      <w:start w:val="1"/>
      <w:numFmt w:val="bullet"/>
      <w:lvlText w:val="▪"/>
      <w:lvlJc w:val="left"/>
      <w:pPr>
        <w:ind w:left="1266"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D9C71FA">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007432">
      <w:start w:val="1"/>
      <w:numFmt w:val="bullet"/>
      <w:lvlText w:val="▪"/>
      <w:lvlJc w:val="left"/>
      <w:pPr>
        <w:ind w:left="2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68DB8C">
      <w:start w:val="1"/>
      <w:numFmt w:val="bullet"/>
      <w:lvlText w:val="•"/>
      <w:lvlJc w:val="left"/>
      <w:pPr>
        <w:ind w:left="3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EFCBA">
      <w:start w:val="1"/>
      <w:numFmt w:val="bullet"/>
      <w:lvlText w:val="o"/>
      <w:lvlJc w:val="left"/>
      <w:pPr>
        <w:ind w:left="3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0AD58A">
      <w:start w:val="1"/>
      <w:numFmt w:val="bullet"/>
      <w:lvlText w:val="▪"/>
      <w:lvlJc w:val="left"/>
      <w:pPr>
        <w:ind w:left="4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A65464">
      <w:start w:val="1"/>
      <w:numFmt w:val="bullet"/>
      <w:lvlText w:val="•"/>
      <w:lvlJc w:val="left"/>
      <w:pPr>
        <w:ind w:left="5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BA88F4">
      <w:start w:val="1"/>
      <w:numFmt w:val="bullet"/>
      <w:lvlText w:val="o"/>
      <w:lvlJc w:val="left"/>
      <w:pPr>
        <w:ind w:left="5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EC37B2">
      <w:start w:val="1"/>
      <w:numFmt w:val="bullet"/>
      <w:lvlText w:val="▪"/>
      <w:lvlJc w:val="left"/>
      <w:pPr>
        <w:ind w:left="6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9E2C25"/>
    <w:multiLevelType w:val="hybridMultilevel"/>
    <w:tmpl w:val="5F9A0FC0"/>
    <w:lvl w:ilvl="0" w:tplc="1A94E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E7E98"/>
    <w:multiLevelType w:val="hybridMultilevel"/>
    <w:tmpl w:val="C0F874AC"/>
    <w:lvl w:ilvl="0" w:tplc="7054AD12">
      <w:start w:val="1"/>
      <w:numFmt w:val="decimal"/>
      <w:lvlText w:val="%1."/>
      <w:lvlJc w:val="left"/>
      <w:pPr>
        <w:ind w:left="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CF9E8">
      <w:start w:val="1"/>
      <w:numFmt w:val="lowerLetter"/>
      <w:lvlText w:val="%2"/>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67852">
      <w:start w:val="1"/>
      <w:numFmt w:val="lowerRoman"/>
      <w:lvlText w:val="%3"/>
      <w:lvlJc w:val="left"/>
      <w:pPr>
        <w:ind w:left="2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929DFC">
      <w:start w:val="1"/>
      <w:numFmt w:val="decimal"/>
      <w:lvlText w:val="%4"/>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C4B96">
      <w:start w:val="1"/>
      <w:numFmt w:val="lowerLetter"/>
      <w:lvlText w:val="%5"/>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47F74">
      <w:start w:val="1"/>
      <w:numFmt w:val="lowerRoman"/>
      <w:lvlText w:val="%6"/>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079BA">
      <w:start w:val="1"/>
      <w:numFmt w:val="decimal"/>
      <w:lvlText w:val="%7"/>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E86EE8">
      <w:start w:val="1"/>
      <w:numFmt w:val="lowerLetter"/>
      <w:lvlText w:val="%8"/>
      <w:lvlJc w:val="left"/>
      <w:pPr>
        <w:ind w:left="5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6CB8">
      <w:start w:val="1"/>
      <w:numFmt w:val="lowerRoman"/>
      <w:lvlText w:val="%9"/>
      <w:lvlJc w:val="left"/>
      <w:pPr>
        <w:ind w:left="6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7A328E"/>
    <w:multiLevelType w:val="hybridMultilevel"/>
    <w:tmpl w:val="72B29360"/>
    <w:lvl w:ilvl="0" w:tplc="1F0A4BA2">
      <w:start w:val="1"/>
      <w:numFmt w:val="bullet"/>
      <w:lvlText w:val="•"/>
      <w:lvlJc w:val="left"/>
      <w:pPr>
        <w:ind w:left="24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247555A8"/>
    <w:multiLevelType w:val="hybridMultilevel"/>
    <w:tmpl w:val="B6BA8AE2"/>
    <w:lvl w:ilvl="0" w:tplc="AA5E4504">
      <w:start w:val="1998"/>
      <w:numFmt w:val="decimal"/>
      <w:lvlText w:val="%1"/>
      <w:lvlJc w:val="left"/>
      <w:pPr>
        <w:ind w:left="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302AAE">
      <w:start w:val="1"/>
      <w:numFmt w:val="lowerLetter"/>
      <w:lvlText w:val="%2"/>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7817D6">
      <w:start w:val="1"/>
      <w:numFmt w:val="lowerRoman"/>
      <w:lvlText w:val="%3"/>
      <w:lvlJc w:val="left"/>
      <w:pPr>
        <w:ind w:left="1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E504E">
      <w:start w:val="1"/>
      <w:numFmt w:val="decimal"/>
      <w:lvlText w:val="%4"/>
      <w:lvlJc w:val="left"/>
      <w:pPr>
        <w:ind w:left="2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4EE78">
      <w:start w:val="1"/>
      <w:numFmt w:val="lowerLetter"/>
      <w:lvlText w:val="%5"/>
      <w:lvlJc w:val="left"/>
      <w:pPr>
        <w:ind w:left="3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2807C">
      <w:start w:val="1"/>
      <w:numFmt w:val="lowerRoman"/>
      <w:lvlText w:val="%6"/>
      <w:lvlJc w:val="left"/>
      <w:pPr>
        <w:ind w:left="4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4D960">
      <w:start w:val="1"/>
      <w:numFmt w:val="decimal"/>
      <w:lvlText w:val="%7"/>
      <w:lvlJc w:val="left"/>
      <w:pPr>
        <w:ind w:left="4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E01AA">
      <w:start w:val="1"/>
      <w:numFmt w:val="lowerLetter"/>
      <w:lvlText w:val="%8"/>
      <w:lvlJc w:val="left"/>
      <w:pPr>
        <w:ind w:left="5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FA4038">
      <w:start w:val="1"/>
      <w:numFmt w:val="lowerRoman"/>
      <w:lvlText w:val="%9"/>
      <w:lvlJc w:val="left"/>
      <w:pPr>
        <w:ind w:left="6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BE311F"/>
    <w:multiLevelType w:val="hybridMultilevel"/>
    <w:tmpl w:val="67A6C8E6"/>
    <w:lvl w:ilvl="0" w:tplc="9BFA7494">
      <w:start w:val="1"/>
      <w:numFmt w:val="decimal"/>
      <w:lvlText w:val="%1."/>
      <w:lvlJc w:val="left"/>
      <w:pPr>
        <w:ind w:left="906"/>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1" w:tplc="AB84898A">
      <w:start w:val="1"/>
      <w:numFmt w:val="lowerLetter"/>
      <w:lvlText w:val="%2"/>
      <w:lvlJc w:val="left"/>
      <w:pPr>
        <w:ind w:left="1543"/>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2" w:tplc="18EA29A8">
      <w:start w:val="1"/>
      <w:numFmt w:val="lowerRoman"/>
      <w:lvlText w:val="%3"/>
      <w:lvlJc w:val="left"/>
      <w:pPr>
        <w:ind w:left="2263"/>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3" w:tplc="5F5A6B1C">
      <w:start w:val="1"/>
      <w:numFmt w:val="decimal"/>
      <w:lvlText w:val="%4"/>
      <w:lvlJc w:val="left"/>
      <w:pPr>
        <w:ind w:left="2983"/>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4" w:tplc="A79478AE">
      <w:start w:val="1"/>
      <w:numFmt w:val="lowerLetter"/>
      <w:lvlText w:val="%5"/>
      <w:lvlJc w:val="left"/>
      <w:pPr>
        <w:ind w:left="3703"/>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5" w:tplc="38A20648">
      <w:start w:val="1"/>
      <w:numFmt w:val="lowerRoman"/>
      <w:lvlText w:val="%6"/>
      <w:lvlJc w:val="left"/>
      <w:pPr>
        <w:ind w:left="4423"/>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6" w:tplc="325E866E">
      <w:start w:val="1"/>
      <w:numFmt w:val="decimal"/>
      <w:lvlText w:val="%7"/>
      <w:lvlJc w:val="left"/>
      <w:pPr>
        <w:ind w:left="5143"/>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7" w:tplc="B6627E68">
      <w:start w:val="1"/>
      <w:numFmt w:val="lowerLetter"/>
      <w:lvlText w:val="%8"/>
      <w:lvlJc w:val="left"/>
      <w:pPr>
        <w:ind w:left="5863"/>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8" w:tplc="0186EA70">
      <w:start w:val="1"/>
      <w:numFmt w:val="lowerRoman"/>
      <w:lvlText w:val="%9"/>
      <w:lvlJc w:val="left"/>
      <w:pPr>
        <w:ind w:left="6583"/>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ED5E0B"/>
    <w:multiLevelType w:val="hybridMultilevel"/>
    <w:tmpl w:val="147E9818"/>
    <w:lvl w:ilvl="0" w:tplc="6210630C">
      <w:start w:val="1"/>
      <w:numFmt w:val="bullet"/>
      <w:lvlText w:val="•"/>
      <w:lvlJc w:val="left"/>
      <w:pPr>
        <w:ind w:left="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F8D33E">
      <w:start w:val="1"/>
      <w:numFmt w:val="bullet"/>
      <w:lvlText w:val="o"/>
      <w:lvlJc w:val="left"/>
      <w:pPr>
        <w:ind w:left="1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D44CE0">
      <w:start w:val="1"/>
      <w:numFmt w:val="bullet"/>
      <w:lvlText w:val="▪"/>
      <w:lvlJc w:val="left"/>
      <w:pPr>
        <w:ind w:left="2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685988">
      <w:start w:val="1"/>
      <w:numFmt w:val="bullet"/>
      <w:lvlText w:val="•"/>
      <w:lvlJc w:val="left"/>
      <w:pPr>
        <w:ind w:left="3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2399A">
      <w:start w:val="1"/>
      <w:numFmt w:val="bullet"/>
      <w:lvlText w:val="o"/>
      <w:lvlJc w:val="left"/>
      <w:pPr>
        <w:ind w:left="3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9CC734">
      <w:start w:val="1"/>
      <w:numFmt w:val="bullet"/>
      <w:lvlText w:val="▪"/>
      <w:lvlJc w:val="left"/>
      <w:pPr>
        <w:ind w:left="4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C86A20">
      <w:start w:val="1"/>
      <w:numFmt w:val="bullet"/>
      <w:lvlText w:val="•"/>
      <w:lvlJc w:val="left"/>
      <w:pPr>
        <w:ind w:left="5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AD1F2">
      <w:start w:val="1"/>
      <w:numFmt w:val="bullet"/>
      <w:lvlText w:val="o"/>
      <w:lvlJc w:val="left"/>
      <w:pPr>
        <w:ind w:left="5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4E6D72">
      <w:start w:val="1"/>
      <w:numFmt w:val="bullet"/>
      <w:lvlText w:val="▪"/>
      <w:lvlJc w:val="left"/>
      <w:pPr>
        <w:ind w:left="6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171E9F"/>
    <w:multiLevelType w:val="hybridMultilevel"/>
    <w:tmpl w:val="CA22FCA6"/>
    <w:lvl w:ilvl="0" w:tplc="34B8E1CE">
      <w:start w:val="1"/>
      <w:numFmt w:val="bullet"/>
      <w:lvlText w:val="•"/>
      <w:lvlJc w:val="left"/>
      <w:pPr>
        <w:ind w:left="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EA548">
      <w:start w:val="1"/>
      <w:numFmt w:val="bullet"/>
      <w:lvlText w:val="o"/>
      <w:lvlJc w:val="left"/>
      <w:pPr>
        <w:ind w:left="1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524B28">
      <w:start w:val="1"/>
      <w:numFmt w:val="bullet"/>
      <w:lvlText w:val="▪"/>
      <w:lvlJc w:val="left"/>
      <w:pPr>
        <w:ind w:left="2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12F878">
      <w:start w:val="1"/>
      <w:numFmt w:val="bullet"/>
      <w:lvlText w:val="•"/>
      <w:lvlJc w:val="left"/>
      <w:pPr>
        <w:ind w:left="3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10F41C">
      <w:start w:val="1"/>
      <w:numFmt w:val="bullet"/>
      <w:lvlText w:val="o"/>
      <w:lvlJc w:val="left"/>
      <w:pPr>
        <w:ind w:left="3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C6B14E">
      <w:start w:val="1"/>
      <w:numFmt w:val="bullet"/>
      <w:lvlText w:val="▪"/>
      <w:lvlJc w:val="left"/>
      <w:pPr>
        <w:ind w:left="4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DE966E">
      <w:start w:val="1"/>
      <w:numFmt w:val="bullet"/>
      <w:lvlText w:val="•"/>
      <w:lvlJc w:val="left"/>
      <w:pPr>
        <w:ind w:left="5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728236">
      <w:start w:val="1"/>
      <w:numFmt w:val="bullet"/>
      <w:lvlText w:val="o"/>
      <w:lvlJc w:val="left"/>
      <w:pPr>
        <w:ind w:left="5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74C2FA">
      <w:start w:val="1"/>
      <w:numFmt w:val="bullet"/>
      <w:lvlText w:val="▪"/>
      <w:lvlJc w:val="left"/>
      <w:pPr>
        <w:ind w:left="6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B23064"/>
    <w:multiLevelType w:val="hybridMultilevel"/>
    <w:tmpl w:val="4878A762"/>
    <w:lvl w:ilvl="0" w:tplc="1F0A4BA2">
      <w:start w:val="1"/>
      <w:numFmt w:val="bullet"/>
      <w:lvlText w:val="•"/>
      <w:lvlJc w:val="left"/>
      <w:pPr>
        <w:ind w:left="25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20C349C"/>
    <w:multiLevelType w:val="hybridMultilevel"/>
    <w:tmpl w:val="FF5E60DE"/>
    <w:lvl w:ilvl="0" w:tplc="9B0EEC2C">
      <w:start w:val="8"/>
      <w:numFmt w:val="decimal"/>
      <w:lvlText w:val="%1."/>
      <w:lvlJc w:val="left"/>
      <w:pPr>
        <w:ind w:left="96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1" w:tplc="0BD0A856">
      <w:start w:val="1"/>
      <w:numFmt w:val="lowerLetter"/>
      <w:lvlText w:val="%2"/>
      <w:lvlJc w:val="left"/>
      <w:pPr>
        <w:ind w:left="1080"/>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2" w:tplc="759EBF7A">
      <w:start w:val="1"/>
      <w:numFmt w:val="lowerRoman"/>
      <w:lvlText w:val="%3"/>
      <w:lvlJc w:val="left"/>
      <w:pPr>
        <w:ind w:left="1800"/>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3" w:tplc="5E72C4BC">
      <w:start w:val="1"/>
      <w:numFmt w:val="decimal"/>
      <w:lvlText w:val="%4"/>
      <w:lvlJc w:val="left"/>
      <w:pPr>
        <w:ind w:left="2520"/>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4" w:tplc="1DA0E104">
      <w:start w:val="1"/>
      <w:numFmt w:val="lowerLetter"/>
      <w:lvlText w:val="%5"/>
      <w:lvlJc w:val="left"/>
      <w:pPr>
        <w:ind w:left="3240"/>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5" w:tplc="F3549E38">
      <w:start w:val="1"/>
      <w:numFmt w:val="lowerRoman"/>
      <w:lvlText w:val="%6"/>
      <w:lvlJc w:val="left"/>
      <w:pPr>
        <w:ind w:left="3960"/>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6" w:tplc="3278B074">
      <w:start w:val="1"/>
      <w:numFmt w:val="decimal"/>
      <w:lvlText w:val="%7"/>
      <w:lvlJc w:val="left"/>
      <w:pPr>
        <w:ind w:left="4680"/>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7" w:tplc="E116855E">
      <w:start w:val="1"/>
      <w:numFmt w:val="lowerLetter"/>
      <w:lvlText w:val="%8"/>
      <w:lvlJc w:val="left"/>
      <w:pPr>
        <w:ind w:left="5400"/>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8" w:tplc="D7CC4A3A">
      <w:start w:val="1"/>
      <w:numFmt w:val="lowerRoman"/>
      <w:lvlText w:val="%9"/>
      <w:lvlJc w:val="left"/>
      <w:pPr>
        <w:ind w:left="6120"/>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3E060D7"/>
    <w:multiLevelType w:val="hybridMultilevel"/>
    <w:tmpl w:val="D0C6C24C"/>
    <w:lvl w:ilvl="0" w:tplc="8A28A8E6">
      <w:start w:val="1"/>
      <w:numFmt w:val="decimal"/>
      <w:lvlText w:val="%1."/>
      <w:lvlJc w:val="left"/>
      <w:pPr>
        <w:ind w:left="906"/>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1" w:tplc="2E44634E">
      <w:start w:val="1"/>
      <w:numFmt w:val="lowerLetter"/>
      <w:lvlText w:val="%2"/>
      <w:lvlJc w:val="left"/>
      <w:pPr>
        <w:ind w:left="1620"/>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2" w:tplc="02BC60D4">
      <w:start w:val="1"/>
      <w:numFmt w:val="lowerRoman"/>
      <w:lvlText w:val="%3"/>
      <w:lvlJc w:val="left"/>
      <w:pPr>
        <w:ind w:left="234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3" w:tplc="3E9A0086">
      <w:start w:val="1"/>
      <w:numFmt w:val="decimal"/>
      <w:lvlText w:val="%4"/>
      <w:lvlJc w:val="left"/>
      <w:pPr>
        <w:ind w:left="306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4" w:tplc="7A2EBDFC">
      <w:start w:val="1"/>
      <w:numFmt w:val="lowerLetter"/>
      <w:lvlText w:val="%5"/>
      <w:lvlJc w:val="left"/>
      <w:pPr>
        <w:ind w:left="378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5" w:tplc="E4AC4F88">
      <w:start w:val="1"/>
      <w:numFmt w:val="lowerRoman"/>
      <w:lvlText w:val="%6"/>
      <w:lvlJc w:val="left"/>
      <w:pPr>
        <w:ind w:left="450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6" w:tplc="8D4C48B4">
      <w:start w:val="1"/>
      <w:numFmt w:val="decimal"/>
      <w:lvlText w:val="%7"/>
      <w:lvlJc w:val="left"/>
      <w:pPr>
        <w:ind w:left="522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7" w:tplc="7810711E">
      <w:start w:val="1"/>
      <w:numFmt w:val="lowerLetter"/>
      <w:lvlText w:val="%8"/>
      <w:lvlJc w:val="left"/>
      <w:pPr>
        <w:ind w:left="594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8" w:tplc="269EC6C0">
      <w:start w:val="1"/>
      <w:numFmt w:val="lowerRoman"/>
      <w:lvlText w:val="%9"/>
      <w:lvlJc w:val="left"/>
      <w:pPr>
        <w:ind w:left="666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435977"/>
    <w:multiLevelType w:val="hybridMultilevel"/>
    <w:tmpl w:val="0750CF00"/>
    <w:lvl w:ilvl="0" w:tplc="F27AF874">
      <w:start w:val="1"/>
      <w:numFmt w:val="decimal"/>
      <w:lvlText w:val="%1."/>
      <w:lvlJc w:val="left"/>
      <w:pPr>
        <w:ind w:left="906"/>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1" w:tplc="211A2BB8">
      <w:start w:val="1"/>
      <w:numFmt w:val="lowerLetter"/>
      <w:lvlText w:val="%2"/>
      <w:lvlJc w:val="left"/>
      <w:pPr>
        <w:ind w:left="162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2" w:tplc="B1163892">
      <w:start w:val="1"/>
      <w:numFmt w:val="lowerRoman"/>
      <w:lvlText w:val="%3"/>
      <w:lvlJc w:val="left"/>
      <w:pPr>
        <w:ind w:left="234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3" w:tplc="C34A61E6">
      <w:start w:val="1"/>
      <w:numFmt w:val="decimal"/>
      <w:lvlText w:val="%4"/>
      <w:lvlJc w:val="left"/>
      <w:pPr>
        <w:ind w:left="306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4" w:tplc="2FA8C682">
      <w:start w:val="1"/>
      <w:numFmt w:val="lowerLetter"/>
      <w:lvlText w:val="%5"/>
      <w:lvlJc w:val="left"/>
      <w:pPr>
        <w:ind w:left="378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5" w:tplc="E75E937E">
      <w:start w:val="1"/>
      <w:numFmt w:val="lowerRoman"/>
      <w:lvlText w:val="%6"/>
      <w:lvlJc w:val="left"/>
      <w:pPr>
        <w:ind w:left="450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6" w:tplc="CC5A1EDA">
      <w:start w:val="1"/>
      <w:numFmt w:val="decimal"/>
      <w:lvlText w:val="%7"/>
      <w:lvlJc w:val="left"/>
      <w:pPr>
        <w:ind w:left="522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7" w:tplc="F6942D48">
      <w:start w:val="1"/>
      <w:numFmt w:val="lowerLetter"/>
      <w:lvlText w:val="%8"/>
      <w:lvlJc w:val="left"/>
      <w:pPr>
        <w:ind w:left="594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8" w:tplc="90B4F4EE">
      <w:start w:val="1"/>
      <w:numFmt w:val="lowerRoman"/>
      <w:lvlText w:val="%9"/>
      <w:lvlJc w:val="left"/>
      <w:pPr>
        <w:ind w:left="6661"/>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615449B"/>
    <w:multiLevelType w:val="hybridMultilevel"/>
    <w:tmpl w:val="87D216BE"/>
    <w:lvl w:ilvl="0" w:tplc="CF30E1C4">
      <w:start w:val="1"/>
      <w:numFmt w:val="bullet"/>
      <w:lvlText w:val="•"/>
      <w:lvlJc w:val="left"/>
      <w:pPr>
        <w:ind w:left="1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B8E814">
      <w:start w:val="1"/>
      <w:numFmt w:val="bullet"/>
      <w:lvlText w:val="o"/>
      <w:lvlJc w:val="left"/>
      <w:pPr>
        <w:ind w:left="2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8E6B12">
      <w:start w:val="1"/>
      <w:numFmt w:val="bullet"/>
      <w:lvlText w:val="▪"/>
      <w:lvlJc w:val="left"/>
      <w:pPr>
        <w:ind w:left="3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A84B36">
      <w:start w:val="1"/>
      <w:numFmt w:val="bullet"/>
      <w:lvlText w:val="•"/>
      <w:lvlJc w:val="left"/>
      <w:pPr>
        <w:ind w:left="3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7C72F2">
      <w:start w:val="1"/>
      <w:numFmt w:val="bullet"/>
      <w:lvlText w:val="o"/>
      <w:lvlJc w:val="left"/>
      <w:pPr>
        <w:ind w:left="4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90649E">
      <w:start w:val="1"/>
      <w:numFmt w:val="bullet"/>
      <w:lvlText w:val="▪"/>
      <w:lvlJc w:val="left"/>
      <w:pPr>
        <w:ind w:left="5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08CC52">
      <w:start w:val="1"/>
      <w:numFmt w:val="bullet"/>
      <w:lvlText w:val="•"/>
      <w:lvlJc w:val="left"/>
      <w:pPr>
        <w:ind w:left="5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2CD2CE">
      <w:start w:val="1"/>
      <w:numFmt w:val="bullet"/>
      <w:lvlText w:val="o"/>
      <w:lvlJc w:val="left"/>
      <w:pPr>
        <w:ind w:left="6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5C1E42">
      <w:start w:val="1"/>
      <w:numFmt w:val="bullet"/>
      <w:lvlText w:val="▪"/>
      <w:lvlJc w:val="left"/>
      <w:pPr>
        <w:ind w:left="7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9A165E2"/>
    <w:multiLevelType w:val="hybridMultilevel"/>
    <w:tmpl w:val="966E70AE"/>
    <w:lvl w:ilvl="0" w:tplc="1F0A4BA2">
      <w:start w:val="1"/>
      <w:numFmt w:val="bullet"/>
      <w:lvlText w:val="•"/>
      <w:lvlJc w:val="left"/>
      <w:pPr>
        <w:ind w:left="171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CEA8EE">
      <w:start w:val="1"/>
      <w:numFmt w:val="bullet"/>
      <w:lvlText w:val="o"/>
      <w:lvlJc w:val="left"/>
      <w:pPr>
        <w:ind w:left="1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88EEE2">
      <w:start w:val="1"/>
      <w:numFmt w:val="bullet"/>
      <w:lvlText w:val="▪"/>
      <w:lvlJc w:val="left"/>
      <w:pPr>
        <w:ind w:left="2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007FA4">
      <w:start w:val="1"/>
      <w:numFmt w:val="bullet"/>
      <w:lvlText w:val="•"/>
      <w:lvlJc w:val="left"/>
      <w:pPr>
        <w:ind w:left="3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1AB1AA">
      <w:start w:val="1"/>
      <w:numFmt w:val="bullet"/>
      <w:lvlText w:val="o"/>
      <w:lvlJc w:val="left"/>
      <w:pPr>
        <w:ind w:left="3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1C0E02">
      <w:start w:val="1"/>
      <w:numFmt w:val="bullet"/>
      <w:lvlText w:val="▪"/>
      <w:lvlJc w:val="left"/>
      <w:pPr>
        <w:ind w:left="4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1207FC">
      <w:start w:val="1"/>
      <w:numFmt w:val="bullet"/>
      <w:lvlText w:val="•"/>
      <w:lvlJc w:val="left"/>
      <w:pPr>
        <w:ind w:left="5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FEDB5C">
      <w:start w:val="1"/>
      <w:numFmt w:val="bullet"/>
      <w:lvlText w:val="o"/>
      <w:lvlJc w:val="left"/>
      <w:pPr>
        <w:ind w:left="5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04B142">
      <w:start w:val="1"/>
      <w:numFmt w:val="bullet"/>
      <w:lvlText w:val="▪"/>
      <w:lvlJc w:val="left"/>
      <w:pPr>
        <w:ind w:left="6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442115"/>
    <w:multiLevelType w:val="hybridMultilevel"/>
    <w:tmpl w:val="D17E8EF6"/>
    <w:lvl w:ilvl="0" w:tplc="1A94E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9F33EB"/>
    <w:multiLevelType w:val="hybridMultilevel"/>
    <w:tmpl w:val="748465C0"/>
    <w:lvl w:ilvl="0" w:tplc="1F0A4B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34899"/>
    <w:multiLevelType w:val="hybridMultilevel"/>
    <w:tmpl w:val="8D323A94"/>
    <w:lvl w:ilvl="0" w:tplc="A40CCFF0">
      <w:start w:val="1"/>
      <w:numFmt w:val="decimal"/>
      <w:lvlText w:val="%1."/>
      <w:lvlJc w:val="left"/>
      <w:pPr>
        <w:ind w:left="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946B9E">
      <w:start w:val="1"/>
      <w:numFmt w:val="lowerLetter"/>
      <w:lvlText w:val="%2"/>
      <w:lvlJc w:val="left"/>
      <w:pPr>
        <w:ind w:left="1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423BC2">
      <w:start w:val="1"/>
      <w:numFmt w:val="lowerRoman"/>
      <w:lvlText w:val="%3"/>
      <w:lvlJc w:val="left"/>
      <w:pPr>
        <w:ind w:left="2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72C660">
      <w:start w:val="1"/>
      <w:numFmt w:val="decimal"/>
      <w:lvlText w:val="%4"/>
      <w:lvlJc w:val="left"/>
      <w:pPr>
        <w:ind w:left="3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D69CFC">
      <w:start w:val="1"/>
      <w:numFmt w:val="lowerLetter"/>
      <w:lvlText w:val="%5"/>
      <w:lvlJc w:val="left"/>
      <w:pPr>
        <w:ind w:left="3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ACA036">
      <w:start w:val="1"/>
      <w:numFmt w:val="lowerRoman"/>
      <w:lvlText w:val="%6"/>
      <w:lvlJc w:val="left"/>
      <w:pPr>
        <w:ind w:left="4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8C6FD2">
      <w:start w:val="1"/>
      <w:numFmt w:val="decimal"/>
      <w:lvlText w:val="%7"/>
      <w:lvlJc w:val="left"/>
      <w:pPr>
        <w:ind w:left="5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2C737A">
      <w:start w:val="1"/>
      <w:numFmt w:val="lowerLetter"/>
      <w:lvlText w:val="%8"/>
      <w:lvlJc w:val="left"/>
      <w:pPr>
        <w:ind w:left="5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F60214">
      <w:start w:val="1"/>
      <w:numFmt w:val="lowerRoman"/>
      <w:lvlText w:val="%9"/>
      <w:lvlJc w:val="left"/>
      <w:pPr>
        <w:ind w:left="6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E8C6398"/>
    <w:multiLevelType w:val="hybridMultilevel"/>
    <w:tmpl w:val="D78A4DBA"/>
    <w:lvl w:ilvl="0" w:tplc="1F0A4BA2">
      <w:start w:val="1"/>
      <w:numFmt w:val="bullet"/>
      <w:lvlText w:val="•"/>
      <w:lvlJc w:val="left"/>
      <w:pPr>
        <w:ind w:left="171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2041EA">
      <w:start w:val="1"/>
      <w:numFmt w:val="bullet"/>
      <w:lvlText w:val="o"/>
      <w:lvlJc w:val="left"/>
      <w:pPr>
        <w:ind w:left="1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527D6C">
      <w:start w:val="1"/>
      <w:numFmt w:val="bullet"/>
      <w:lvlText w:val="▪"/>
      <w:lvlJc w:val="left"/>
      <w:pPr>
        <w:ind w:left="2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E6AEB2">
      <w:start w:val="1"/>
      <w:numFmt w:val="bullet"/>
      <w:lvlText w:val="•"/>
      <w:lvlJc w:val="left"/>
      <w:pPr>
        <w:ind w:left="3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E6320">
      <w:start w:val="1"/>
      <w:numFmt w:val="bullet"/>
      <w:lvlText w:val="o"/>
      <w:lvlJc w:val="left"/>
      <w:pPr>
        <w:ind w:left="3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001EB6">
      <w:start w:val="1"/>
      <w:numFmt w:val="bullet"/>
      <w:lvlText w:val="▪"/>
      <w:lvlJc w:val="left"/>
      <w:pPr>
        <w:ind w:left="4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FCC1FA">
      <w:start w:val="1"/>
      <w:numFmt w:val="bullet"/>
      <w:lvlText w:val="•"/>
      <w:lvlJc w:val="left"/>
      <w:pPr>
        <w:ind w:left="5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D82524">
      <w:start w:val="1"/>
      <w:numFmt w:val="bullet"/>
      <w:lvlText w:val="o"/>
      <w:lvlJc w:val="left"/>
      <w:pPr>
        <w:ind w:left="5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9CE600">
      <w:start w:val="1"/>
      <w:numFmt w:val="bullet"/>
      <w:lvlText w:val="▪"/>
      <w:lvlJc w:val="left"/>
      <w:pPr>
        <w:ind w:left="6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581DB9"/>
    <w:multiLevelType w:val="hybridMultilevel"/>
    <w:tmpl w:val="36061690"/>
    <w:lvl w:ilvl="0" w:tplc="FB4EACBC">
      <w:start w:val="1"/>
      <w:numFmt w:val="bullet"/>
      <w:lvlText w:val="▪"/>
      <w:lvlJc w:val="left"/>
      <w:pPr>
        <w:ind w:left="21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79C15DE"/>
    <w:multiLevelType w:val="hybridMultilevel"/>
    <w:tmpl w:val="0A967BDA"/>
    <w:lvl w:ilvl="0" w:tplc="1F0A4BA2">
      <w:start w:val="1"/>
      <w:numFmt w:val="bullet"/>
      <w:lvlText w:val="•"/>
      <w:lvlJc w:val="left"/>
      <w:pPr>
        <w:ind w:left="379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4512" w:hanging="360"/>
      </w:pPr>
      <w:rPr>
        <w:rFonts w:ascii="Courier New" w:hAnsi="Courier New" w:cs="Courier New" w:hint="default"/>
      </w:rPr>
    </w:lvl>
    <w:lvl w:ilvl="2" w:tplc="04090005" w:tentative="1">
      <w:start w:val="1"/>
      <w:numFmt w:val="bullet"/>
      <w:lvlText w:val=""/>
      <w:lvlJc w:val="left"/>
      <w:pPr>
        <w:ind w:left="5232" w:hanging="360"/>
      </w:pPr>
      <w:rPr>
        <w:rFonts w:ascii="Wingdings" w:hAnsi="Wingdings" w:hint="default"/>
      </w:rPr>
    </w:lvl>
    <w:lvl w:ilvl="3" w:tplc="04090001" w:tentative="1">
      <w:start w:val="1"/>
      <w:numFmt w:val="bullet"/>
      <w:lvlText w:val=""/>
      <w:lvlJc w:val="left"/>
      <w:pPr>
        <w:ind w:left="5952" w:hanging="360"/>
      </w:pPr>
      <w:rPr>
        <w:rFonts w:ascii="Symbol" w:hAnsi="Symbol" w:hint="default"/>
      </w:rPr>
    </w:lvl>
    <w:lvl w:ilvl="4" w:tplc="04090003" w:tentative="1">
      <w:start w:val="1"/>
      <w:numFmt w:val="bullet"/>
      <w:lvlText w:val="o"/>
      <w:lvlJc w:val="left"/>
      <w:pPr>
        <w:ind w:left="6672" w:hanging="360"/>
      </w:pPr>
      <w:rPr>
        <w:rFonts w:ascii="Courier New" w:hAnsi="Courier New" w:cs="Courier New" w:hint="default"/>
      </w:rPr>
    </w:lvl>
    <w:lvl w:ilvl="5" w:tplc="04090005" w:tentative="1">
      <w:start w:val="1"/>
      <w:numFmt w:val="bullet"/>
      <w:lvlText w:val=""/>
      <w:lvlJc w:val="left"/>
      <w:pPr>
        <w:ind w:left="7392" w:hanging="360"/>
      </w:pPr>
      <w:rPr>
        <w:rFonts w:ascii="Wingdings" w:hAnsi="Wingdings" w:hint="default"/>
      </w:rPr>
    </w:lvl>
    <w:lvl w:ilvl="6" w:tplc="04090001" w:tentative="1">
      <w:start w:val="1"/>
      <w:numFmt w:val="bullet"/>
      <w:lvlText w:val=""/>
      <w:lvlJc w:val="left"/>
      <w:pPr>
        <w:ind w:left="8112" w:hanging="360"/>
      </w:pPr>
      <w:rPr>
        <w:rFonts w:ascii="Symbol" w:hAnsi="Symbol" w:hint="default"/>
      </w:rPr>
    </w:lvl>
    <w:lvl w:ilvl="7" w:tplc="04090003" w:tentative="1">
      <w:start w:val="1"/>
      <w:numFmt w:val="bullet"/>
      <w:lvlText w:val="o"/>
      <w:lvlJc w:val="left"/>
      <w:pPr>
        <w:ind w:left="8832" w:hanging="360"/>
      </w:pPr>
      <w:rPr>
        <w:rFonts w:ascii="Courier New" w:hAnsi="Courier New" w:cs="Courier New" w:hint="default"/>
      </w:rPr>
    </w:lvl>
    <w:lvl w:ilvl="8" w:tplc="04090005" w:tentative="1">
      <w:start w:val="1"/>
      <w:numFmt w:val="bullet"/>
      <w:lvlText w:val=""/>
      <w:lvlJc w:val="left"/>
      <w:pPr>
        <w:ind w:left="9552" w:hanging="360"/>
      </w:pPr>
      <w:rPr>
        <w:rFonts w:ascii="Wingdings" w:hAnsi="Wingdings" w:hint="default"/>
      </w:rPr>
    </w:lvl>
  </w:abstractNum>
  <w:abstractNum w:abstractNumId="29" w15:restartNumberingAfterBreak="0">
    <w:nsid w:val="6A370917"/>
    <w:multiLevelType w:val="hybridMultilevel"/>
    <w:tmpl w:val="C6A0629C"/>
    <w:lvl w:ilvl="0" w:tplc="1F0A4BA2">
      <w:start w:val="1"/>
      <w:numFmt w:val="bullet"/>
      <w:lvlText w:val="•"/>
      <w:lvlJc w:val="left"/>
      <w:pPr>
        <w:ind w:left="16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6B277510"/>
    <w:multiLevelType w:val="hybridMultilevel"/>
    <w:tmpl w:val="6B30B282"/>
    <w:lvl w:ilvl="0" w:tplc="C13A55E4">
      <w:start w:val="1"/>
      <w:numFmt w:val="bullet"/>
      <w:lvlText w:val="•"/>
      <w:lvlJc w:val="left"/>
      <w:pPr>
        <w:ind w:left="1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40AEA8">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4CA130">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3C28F4">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CEE1D0">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A0CC50">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966AF6">
      <w:start w:val="1"/>
      <w:numFmt w:val="bullet"/>
      <w:lvlText w:val="•"/>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829CE">
      <w:start w:val="1"/>
      <w:numFmt w:val="bullet"/>
      <w:lvlText w:val="o"/>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D2E360">
      <w:start w:val="1"/>
      <w:numFmt w:val="bullet"/>
      <w:lvlText w:val="▪"/>
      <w:lvlJc w:val="left"/>
      <w:pPr>
        <w:ind w:left="7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2765EDC"/>
    <w:multiLevelType w:val="hybridMultilevel"/>
    <w:tmpl w:val="F4C0F0B6"/>
    <w:lvl w:ilvl="0" w:tplc="089A73E0">
      <w:start w:val="1"/>
      <w:numFmt w:val="bullet"/>
      <w:lvlText w:val="•"/>
      <w:lvlJc w:val="left"/>
      <w:pPr>
        <w:ind w:left="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103B8E">
      <w:start w:val="1"/>
      <w:numFmt w:val="bullet"/>
      <w:lvlText w:val="o"/>
      <w:lvlJc w:val="left"/>
      <w:pPr>
        <w:ind w:left="1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8C8840">
      <w:start w:val="1"/>
      <w:numFmt w:val="bullet"/>
      <w:lvlText w:val="▪"/>
      <w:lvlJc w:val="left"/>
      <w:pPr>
        <w:ind w:left="2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DEC22E">
      <w:start w:val="1"/>
      <w:numFmt w:val="bullet"/>
      <w:lvlText w:val="•"/>
      <w:lvlJc w:val="left"/>
      <w:pPr>
        <w:ind w:left="3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84EA0C">
      <w:start w:val="1"/>
      <w:numFmt w:val="bullet"/>
      <w:lvlText w:val="o"/>
      <w:lvlJc w:val="left"/>
      <w:pPr>
        <w:ind w:left="3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BE0896">
      <w:start w:val="1"/>
      <w:numFmt w:val="bullet"/>
      <w:lvlText w:val="▪"/>
      <w:lvlJc w:val="left"/>
      <w:pPr>
        <w:ind w:left="4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CEACE8">
      <w:start w:val="1"/>
      <w:numFmt w:val="bullet"/>
      <w:lvlText w:val="•"/>
      <w:lvlJc w:val="left"/>
      <w:pPr>
        <w:ind w:left="5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46564">
      <w:start w:val="1"/>
      <w:numFmt w:val="bullet"/>
      <w:lvlText w:val="o"/>
      <w:lvlJc w:val="left"/>
      <w:pPr>
        <w:ind w:left="6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BE5CBC">
      <w:start w:val="1"/>
      <w:numFmt w:val="bullet"/>
      <w:lvlText w:val="▪"/>
      <w:lvlJc w:val="left"/>
      <w:pPr>
        <w:ind w:left="6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B73423"/>
    <w:multiLevelType w:val="hybridMultilevel"/>
    <w:tmpl w:val="FDB6CCD4"/>
    <w:lvl w:ilvl="0" w:tplc="7632E1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DAC7D8A"/>
    <w:multiLevelType w:val="hybridMultilevel"/>
    <w:tmpl w:val="D6AAB85A"/>
    <w:lvl w:ilvl="0" w:tplc="1F0A4BA2">
      <w:start w:val="1"/>
      <w:numFmt w:val="bullet"/>
      <w:lvlText w:val="•"/>
      <w:lvlJc w:val="left"/>
      <w:pPr>
        <w:ind w:left="171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265239568">
    <w:abstractNumId w:val="13"/>
  </w:num>
  <w:num w:numId="2" w16cid:durableId="1479372237">
    <w:abstractNumId w:val="7"/>
  </w:num>
  <w:num w:numId="3" w16cid:durableId="76094885">
    <w:abstractNumId w:val="11"/>
  </w:num>
  <w:num w:numId="4" w16cid:durableId="2073770087">
    <w:abstractNumId w:val="6"/>
  </w:num>
  <w:num w:numId="5" w16cid:durableId="1636135037">
    <w:abstractNumId w:val="25"/>
  </w:num>
  <w:num w:numId="6" w16cid:durableId="104816079">
    <w:abstractNumId w:val="20"/>
  </w:num>
  <w:num w:numId="7" w16cid:durableId="348339710">
    <w:abstractNumId w:val="14"/>
  </w:num>
  <w:num w:numId="8" w16cid:durableId="307784742">
    <w:abstractNumId w:val="18"/>
  </w:num>
  <w:num w:numId="9" w16cid:durableId="1368142605">
    <w:abstractNumId w:val="3"/>
  </w:num>
  <w:num w:numId="10" w16cid:durableId="70277851">
    <w:abstractNumId w:val="19"/>
  </w:num>
  <w:num w:numId="11" w16cid:durableId="1282491039">
    <w:abstractNumId w:val="0"/>
  </w:num>
  <w:num w:numId="12" w16cid:durableId="1087923957">
    <w:abstractNumId w:val="26"/>
  </w:num>
  <w:num w:numId="13" w16cid:durableId="1172988375">
    <w:abstractNumId w:val="22"/>
  </w:num>
  <w:num w:numId="14" w16cid:durableId="1193424078">
    <w:abstractNumId w:val="15"/>
  </w:num>
  <w:num w:numId="15" w16cid:durableId="142966364">
    <w:abstractNumId w:val="16"/>
  </w:num>
  <w:num w:numId="16" w16cid:durableId="227302023">
    <w:abstractNumId w:val="21"/>
  </w:num>
  <w:num w:numId="17" w16cid:durableId="641349196">
    <w:abstractNumId w:val="30"/>
  </w:num>
  <w:num w:numId="18" w16cid:durableId="411968627">
    <w:abstractNumId w:val="31"/>
  </w:num>
  <w:num w:numId="19" w16cid:durableId="311176777">
    <w:abstractNumId w:val="9"/>
  </w:num>
  <w:num w:numId="20" w16cid:durableId="1329748416">
    <w:abstractNumId w:val="4"/>
  </w:num>
  <w:num w:numId="21" w16cid:durableId="1563178669">
    <w:abstractNumId w:val="24"/>
  </w:num>
  <w:num w:numId="22" w16cid:durableId="1203591807">
    <w:abstractNumId w:val="8"/>
  </w:num>
  <w:num w:numId="23" w16cid:durableId="1264800822">
    <w:abstractNumId w:val="27"/>
  </w:num>
  <w:num w:numId="24" w16cid:durableId="1986623561">
    <w:abstractNumId w:val="5"/>
  </w:num>
  <w:num w:numId="25" w16cid:durableId="187451290">
    <w:abstractNumId w:val="10"/>
  </w:num>
  <w:num w:numId="26" w16cid:durableId="1798721416">
    <w:abstractNumId w:val="23"/>
  </w:num>
  <w:num w:numId="27" w16cid:durableId="1592884627">
    <w:abstractNumId w:val="32"/>
  </w:num>
  <w:num w:numId="28" w16cid:durableId="1172136163">
    <w:abstractNumId w:val="1"/>
  </w:num>
  <w:num w:numId="29" w16cid:durableId="1206719131">
    <w:abstractNumId w:val="33"/>
  </w:num>
  <w:num w:numId="30" w16cid:durableId="748111598">
    <w:abstractNumId w:val="29"/>
  </w:num>
  <w:num w:numId="31" w16cid:durableId="1129280130">
    <w:abstractNumId w:val="12"/>
  </w:num>
  <w:num w:numId="32" w16cid:durableId="203442725">
    <w:abstractNumId w:val="17"/>
  </w:num>
  <w:num w:numId="33" w16cid:durableId="684937101">
    <w:abstractNumId w:val="28"/>
  </w:num>
  <w:num w:numId="34" w16cid:durableId="767045795">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0D"/>
    <w:rsid w:val="000460C3"/>
    <w:rsid w:val="000B1B38"/>
    <w:rsid w:val="00114736"/>
    <w:rsid w:val="00180335"/>
    <w:rsid w:val="00192969"/>
    <w:rsid w:val="001E01B4"/>
    <w:rsid w:val="0025099B"/>
    <w:rsid w:val="00287C49"/>
    <w:rsid w:val="002D7C70"/>
    <w:rsid w:val="004205AF"/>
    <w:rsid w:val="00425DA9"/>
    <w:rsid w:val="004A55F2"/>
    <w:rsid w:val="004A6301"/>
    <w:rsid w:val="00527340"/>
    <w:rsid w:val="00531491"/>
    <w:rsid w:val="005C6AF8"/>
    <w:rsid w:val="005D3D47"/>
    <w:rsid w:val="006374A0"/>
    <w:rsid w:val="006610E8"/>
    <w:rsid w:val="008300E9"/>
    <w:rsid w:val="00831E83"/>
    <w:rsid w:val="00842A95"/>
    <w:rsid w:val="009120B8"/>
    <w:rsid w:val="00913724"/>
    <w:rsid w:val="00915F67"/>
    <w:rsid w:val="0093040D"/>
    <w:rsid w:val="00953E74"/>
    <w:rsid w:val="009633C1"/>
    <w:rsid w:val="00991815"/>
    <w:rsid w:val="009E5D87"/>
    <w:rsid w:val="00B23E2C"/>
    <w:rsid w:val="00B359D4"/>
    <w:rsid w:val="00B37DF0"/>
    <w:rsid w:val="00B51A45"/>
    <w:rsid w:val="00B67E70"/>
    <w:rsid w:val="00B841AE"/>
    <w:rsid w:val="00BC0AC3"/>
    <w:rsid w:val="00C31403"/>
    <w:rsid w:val="00C35808"/>
    <w:rsid w:val="00C71986"/>
    <w:rsid w:val="00CB1B5F"/>
    <w:rsid w:val="00CD1311"/>
    <w:rsid w:val="00D26B00"/>
    <w:rsid w:val="00D31F72"/>
    <w:rsid w:val="00EE4855"/>
    <w:rsid w:val="00F2240D"/>
    <w:rsid w:val="00F547E6"/>
    <w:rsid w:val="00FC0FEE"/>
    <w:rsid w:val="00FC3CB6"/>
    <w:rsid w:val="00FE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A649"/>
  <w15:docId w15:val="{FFBF6505-010E-2842-927D-5E8FD52C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082" w:right="2678"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3" w:line="259" w:lineRule="auto"/>
      <w:ind w:left="10" w:right="56"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ind w:left="19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pg-1fs4">
    <w:name w:val="pg-1fs4"/>
    <w:basedOn w:val="DefaultParagraphFont"/>
    <w:rsid w:val="00915F67"/>
  </w:style>
  <w:style w:type="character" w:customStyle="1" w:styleId="pg-1ff1">
    <w:name w:val="pg-1ff1"/>
    <w:basedOn w:val="DefaultParagraphFont"/>
    <w:rsid w:val="00915F67"/>
  </w:style>
  <w:style w:type="character" w:customStyle="1" w:styleId="a">
    <w:name w:val="_"/>
    <w:basedOn w:val="DefaultParagraphFont"/>
    <w:rsid w:val="00915F67"/>
  </w:style>
  <w:style w:type="character" w:customStyle="1" w:styleId="pg-1ff4">
    <w:name w:val="pg-1ff4"/>
    <w:basedOn w:val="DefaultParagraphFont"/>
    <w:rsid w:val="00915F67"/>
  </w:style>
  <w:style w:type="character" w:customStyle="1" w:styleId="pg-1ff2">
    <w:name w:val="pg-1ff2"/>
    <w:basedOn w:val="DefaultParagraphFont"/>
    <w:rsid w:val="00915F67"/>
  </w:style>
  <w:style w:type="character" w:customStyle="1" w:styleId="pg-1fc2">
    <w:name w:val="pg-1fc2"/>
    <w:basedOn w:val="DefaultParagraphFont"/>
    <w:rsid w:val="00915F67"/>
  </w:style>
  <w:style w:type="paragraph" w:styleId="ListParagraph">
    <w:name w:val="List Paragraph"/>
    <w:basedOn w:val="Normal"/>
    <w:uiPriority w:val="34"/>
    <w:qFormat/>
    <w:rsid w:val="00915F67"/>
    <w:pPr>
      <w:ind w:left="720"/>
      <w:contextualSpacing/>
    </w:pPr>
  </w:style>
  <w:style w:type="character" w:customStyle="1" w:styleId="pg-2ff3">
    <w:name w:val="pg-2ff3"/>
    <w:basedOn w:val="DefaultParagraphFont"/>
    <w:rsid w:val="000B1B38"/>
  </w:style>
  <w:style w:type="character" w:styleId="Hyperlink">
    <w:name w:val="Hyperlink"/>
    <w:basedOn w:val="DefaultParagraphFont"/>
    <w:uiPriority w:val="99"/>
    <w:unhideWhenUsed/>
    <w:rsid w:val="00287C49"/>
    <w:rPr>
      <w:color w:val="0563C1" w:themeColor="hyperlink"/>
      <w:u w:val="single"/>
    </w:rPr>
  </w:style>
  <w:style w:type="character" w:styleId="UnresolvedMention">
    <w:name w:val="Unresolved Mention"/>
    <w:basedOn w:val="DefaultParagraphFont"/>
    <w:uiPriority w:val="99"/>
    <w:semiHidden/>
    <w:unhideWhenUsed/>
    <w:rsid w:val="00287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971">
      <w:bodyDiv w:val="1"/>
      <w:marLeft w:val="0"/>
      <w:marRight w:val="0"/>
      <w:marTop w:val="0"/>
      <w:marBottom w:val="0"/>
      <w:divBdr>
        <w:top w:val="none" w:sz="0" w:space="0" w:color="auto"/>
        <w:left w:val="none" w:sz="0" w:space="0" w:color="auto"/>
        <w:bottom w:val="none" w:sz="0" w:space="0" w:color="auto"/>
        <w:right w:val="none" w:sz="0" w:space="0" w:color="auto"/>
      </w:divBdr>
    </w:div>
    <w:div w:id="182518412">
      <w:bodyDiv w:val="1"/>
      <w:marLeft w:val="0"/>
      <w:marRight w:val="0"/>
      <w:marTop w:val="0"/>
      <w:marBottom w:val="0"/>
      <w:divBdr>
        <w:top w:val="none" w:sz="0" w:space="0" w:color="auto"/>
        <w:left w:val="none" w:sz="0" w:space="0" w:color="auto"/>
        <w:bottom w:val="none" w:sz="0" w:space="0" w:color="auto"/>
        <w:right w:val="none" w:sz="0" w:space="0" w:color="auto"/>
      </w:divBdr>
    </w:div>
    <w:div w:id="346493125">
      <w:bodyDiv w:val="1"/>
      <w:marLeft w:val="0"/>
      <w:marRight w:val="0"/>
      <w:marTop w:val="0"/>
      <w:marBottom w:val="0"/>
      <w:divBdr>
        <w:top w:val="none" w:sz="0" w:space="0" w:color="auto"/>
        <w:left w:val="none" w:sz="0" w:space="0" w:color="auto"/>
        <w:bottom w:val="none" w:sz="0" w:space="0" w:color="auto"/>
        <w:right w:val="none" w:sz="0" w:space="0" w:color="auto"/>
      </w:divBdr>
    </w:div>
    <w:div w:id="499662738">
      <w:bodyDiv w:val="1"/>
      <w:marLeft w:val="0"/>
      <w:marRight w:val="0"/>
      <w:marTop w:val="0"/>
      <w:marBottom w:val="0"/>
      <w:divBdr>
        <w:top w:val="none" w:sz="0" w:space="0" w:color="auto"/>
        <w:left w:val="none" w:sz="0" w:space="0" w:color="auto"/>
        <w:bottom w:val="none" w:sz="0" w:space="0" w:color="auto"/>
        <w:right w:val="none" w:sz="0" w:space="0" w:color="auto"/>
      </w:divBdr>
    </w:div>
    <w:div w:id="553155454">
      <w:bodyDiv w:val="1"/>
      <w:marLeft w:val="0"/>
      <w:marRight w:val="0"/>
      <w:marTop w:val="0"/>
      <w:marBottom w:val="0"/>
      <w:divBdr>
        <w:top w:val="none" w:sz="0" w:space="0" w:color="auto"/>
        <w:left w:val="none" w:sz="0" w:space="0" w:color="auto"/>
        <w:bottom w:val="none" w:sz="0" w:space="0" w:color="auto"/>
        <w:right w:val="none" w:sz="0" w:space="0" w:color="auto"/>
      </w:divBdr>
    </w:div>
    <w:div w:id="751851500">
      <w:bodyDiv w:val="1"/>
      <w:marLeft w:val="0"/>
      <w:marRight w:val="0"/>
      <w:marTop w:val="0"/>
      <w:marBottom w:val="0"/>
      <w:divBdr>
        <w:top w:val="none" w:sz="0" w:space="0" w:color="auto"/>
        <w:left w:val="none" w:sz="0" w:space="0" w:color="auto"/>
        <w:bottom w:val="none" w:sz="0" w:space="0" w:color="auto"/>
        <w:right w:val="none" w:sz="0" w:space="0" w:color="auto"/>
      </w:divBdr>
    </w:div>
    <w:div w:id="894586791">
      <w:bodyDiv w:val="1"/>
      <w:marLeft w:val="0"/>
      <w:marRight w:val="0"/>
      <w:marTop w:val="0"/>
      <w:marBottom w:val="0"/>
      <w:divBdr>
        <w:top w:val="none" w:sz="0" w:space="0" w:color="auto"/>
        <w:left w:val="none" w:sz="0" w:space="0" w:color="auto"/>
        <w:bottom w:val="none" w:sz="0" w:space="0" w:color="auto"/>
        <w:right w:val="none" w:sz="0" w:space="0" w:color="auto"/>
      </w:divBdr>
    </w:div>
    <w:div w:id="930897001">
      <w:bodyDiv w:val="1"/>
      <w:marLeft w:val="0"/>
      <w:marRight w:val="0"/>
      <w:marTop w:val="0"/>
      <w:marBottom w:val="0"/>
      <w:divBdr>
        <w:top w:val="none" w:sz="0" w:space="0" w:color="auto"/>
        <w:left w:val="none" w:sz="0" w:space="0" w:color="auto"/>
        <w:bottom w:val="none" w:sz="0" w:space="0" w:color="auto"/>
        <w:right w:val="none" w:sz="0" w:space="0" w:color="auto"/>
      </w:divBdr>
    </w:div>
    <w:div w:id="1021474129">
      <w:bodyDiv w:val="1"/>
      <w:marLeft w:val="0"/>
      <w:marRight w:val="0"/>
      <w:marTop w:val="0"/>
      <w:marBottom w:val="0"/>
      <w:divBdr>
        <w:top w:val="none" w:sz="0" w:space="0" w:color="auto"/>
        <w:left w:val="none" w:sz="0" w:space="0" w:color="auto"/>
        <w:bottom w:val="none" w:sz="0" w:space="0" w:color="auto"/>
        <w:right w:val="none" w:sz="0" w:space="0" w:color="auto"/>
      </w:divBdr>
    </w:div>
    <w:div w:id="1169904610">
      <w:bodyDiv w:val="1"/>
      <w:marLeft w:val="0"/>
      <w:marRight w:val="0"/>
      <w:marTop w:val="0"/>
      <w:marBottom w:val="0"/>
      <w:divBdr>
        <w:top w:val="none" w:sz="0" w:space="0" w:color="auto"/>
        <w:left w:val="none" w:sz="0" w:space="0" w:color="auto"/>
        <w:bottom w:val="none" w:sz="0" w:space="0" w:color="auto"/>
        <w:right w:val="none" w:sz="0" w:space="0" w:color="auto"/>
      </w:divBdr>
    </w:div>
    <w:div w:id="1318000418">
      <w:bodyDiv w:val="1"/>
      <w:marLeft w:val="0"/>
      <w:marRight w:val="0"/>
      <w:marTop w:val="0"/>
      <w:marBottom w:val="0"/>
      <w:divBdr>
        <w:top w:val="none" w:sz="0" w:space="0" w:color="auto"/>
        <w:left w:val="none" w:sz="0" w:space="0" w:color="auto"/>
        <w:bottom w:val="none" w:sz="0" w:space="0" w:color="auto"/>
        <w:right w:val="none" w:sz="0" w:space="0" w:color="auto"/>
      </w:divBdr>
      <w:divsChild>
        <w:div w:id="723869334">
          <w:marLeft w:val="0"/>
          <w:marRight w:val="0"/>
          <w:marTop w:val="0"/>
          <w:marBottom w:val="45"/>
          <w:divBdr>
            <w:top w:val="none" w:sz="0" w:space="0" w:color="auto"/>
            <w:left w:val="none" w:sz="0" w:space="0" w:color="auto"/>
            <w:bottom w:val="none" w:sz="0" w:space="0" w:color="auto"/>
            <w:right w:val="none" w:sz="0" w:space="0" w:color="auto"/>
          </w:divBdr>
        </w:div>
      </w:divsChild>
    </w:div>
    <w:div w:id="1386026233">
      <w:bodyDiv w:val="1"/>
      <w:marLeft w:val="0"/>
      <w:marRight w:val="0"/>
      <w:marTop w:val="0"/>
      <w:marBottom w:val="0"/>
      <w:divBdr>
        <w:top w:val="none" w:sz="0" w:space="0" w:color="auto"/>
        <w:left w:val="none" w:sz="0" w:space="0" w:color="auto"/>
        <w:bottom w:val="none" w:sz="0" w:space="0" w:color="auto"/>
        <w:right w:val="none" w:sz="0" w:space="0" w:color="auto"/>
      </w:divBdr>
    </w:div>
    <w:div w:id="1664121069">
      <w:bodyDiv w:val="1"/>
      <w:marLeft w:val="0"/>
      <w:marRight w:val="0"/>
      <w:marTop w:val="0"/>
      <w:marBottom w:val="0"/>
      <w:divBdr>
        <w:top w:val="none" w:sz="0" w:space="0" w:color="auto"/>
        <w:left w:val="none" w:sz="0" w:space="0" w:color="auto"/>
        <w:bottom w:val="none" w:sz="0" w:space="0" w:color="auto"/>
        <w:right w:val="none" w:sz="0" w:space="0" w:color="auto"/>
      </w:divBdr>
    </w:div>
    <w:div w:id="1762144521">
      <w:bodyDiv w:val="1"/>
      <w:marLeft w:val="0"/>
      <w:marRight w:val="0"/>
      <w:marTop w:val="0"/>
      <w:marBottom w:val="0"/>
      <w:divBdr>
        <w:top w:val="none" w:sz="0" w:space="0" w:color="auto"/>
        <w:left w:val="none" w:sz="0" w:space="0" w:color="auto"/>
        <w:bottom w:val="none" w:sz="0" w:space="0" w:color="auto"/>
        <w:right w:val="none" w:sz="0" w:space="0" w:color="auto"/>
      </w:divBdr>
    </w:div>
    <w:div w:id="1789350799">
      <w:bodyDiv w:val="1"/>
      <w:marLeft w:val="0"/>
      <w:marRight w:val="0"/>
      <w:marTop w:val="0"/>
      <w:marBottom w:val="0"/>
      <w:divBdr>
        <w:top w:val="none" w:sz="0" w:space="0" w:color="auto"/>
        <w:left w:val="none" w:sz="0" w:space="0" w:color="auto"/>
        <w:bottom w:val="none" w:sz="0" w:space="0" w:color="auto"/>
        <w:right w:val="none" w:sz="0" w:space="0" w:color="auto"/>
      </w:divBdr>
    </w:div>
    <w:div w:id="1880507213">
      <w:bodyDiv w:val="1"/>
      <w:marLeft w:val="0"/>
      <w:marRight w:val="0"/>
      <w:marTop w:val="0"/>
      <w:marBottom w:val="0"/>
      <w:divBdr>
        <w:top w:val="none" w:sz="0" w:space="0" w:color="auto"/>
        <w:left w:val="none" w:sz="0" w:space="0" w:color="auto"/>
        <w:bottom w:val="none" w:sz="0" w:space="0" w:color="auto"/>
        <w:right w:val="none" w:sz="0" w:space="0" w:color="auto"/>
      </w:divBdr>
    </w:div>
    <w:div w:id="1896816013">
      <w:bodyDiv w:val="1"/>
      <w:marLeft w:val="0"/>
      <w:marRight w:val="0"/>
      <w:marTop w:val="0"/>
      <w:marBottom w:val="0"/>
      <w:divBdr>
        <w:top w:val="none" w:sz="0" w:space="0" w:color="auto"/>
        <w:left w:val="none" w:sz="0" w:space="0" w:color="auto"/>
        <w:bottom w:val="none" w:sz="0" w:space="0" w:color="auto"/>
        <w:right w:val="none" w:sz="0" w:space="0" w:color="auto"/>
      </w:divBdr>
    </w:div>
    <w:div w:id="1951082978">
      <w:bodyDiv w:val="1"/>
      <w:marLeft w:val="0"/>
      <w:marRight w:val="0"/>
      <w:marTop w:val="0"/>
      <w:marBottom w:val="0"/>
      <w:divBdr>
        <w:top w:val="none" w:sz="0" w:space="0" w:color="auto"/>
        <w:left w:val="none" w:sz="0" w:space="0" w:color="auto"/>
        <w:bottom w:val="none" w:sz="0" w:space="0" w:color="auto"/>
        <w:right w:val="none" w:sz="0" w:space="0" w:color="auto"/>
      </w:divBdr>
    </w:div>
    <w:div w:id="1972400774">
      <w:bodyDiv w:val="1"/>
      <w:marLeft w:val="0"/>
      <w:marRight w:val="0"/>
      <w:marTop w:val="0"/>
      <w:marBottom w:val="0"/>
      <w:divBdr>
        <w:top w:val="none" w:sz="0" w:space="0" w:color="auto"/>
        <w:left w:val="none" w:sz="0" w:space="0" w:color="auto"/>
        <w:bottom w:val="none" w:sz="0" w:space="0" w:color="auto"/>
        <w:right w:val="none" w:sz="0" w:space="0" w:color="auto"/>
      </w:divBdr>
    </w:div>
    <w:div w:id="2029981175">
      <w:bodyDiv w:val="1"/>
      <w:marLeft w:val="0"/>
      <w:marRight w:val="0"/>
      <w:marTop w:val="0"/>
      <w:marBottom w:val="0"/>
      <w:divBdr>
        <w:top w:val="none" w:sz="0" w:space="0" w:color="auto"/>
        <w:left w:val="none" w:sz="0" w:space="0" w:color="auto"/>
        <w:bottom w:val="none" w:sz="0" w:space="0" w:color="auto"/>
        <w:right w:val="none" w:sz="0" w:space="0" w:color="auto"/>
      </w:divBdr>
    </w:div>
    <w:div w:id="2085836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3178-021-00588-5" TargetMode="External"/><Relationship Id="rId13" Type="http://schemas.openxmlformats.org/officeDocument/2006/relationships/hyperlink" Target="https://doi.org/10.1007/s13178-021-00588-5" TargetMode="External"/><Relationship Id="rId18" Type="http://schemas.openxmlformats.org/officeDocument/2006/relationships/hyperlink" Target="http://www.epw.in/engage/article/dementia-and-challenges-caregiving-persona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epw.in/engage/article/dementia-and-challenges-caregiving-personal" TargetMode="External"/><Relationship Id="rId7" Type="http://schemas.openxmlformats.org/officeDocument/2006/relationships/hyperlink" Target="mailto:sinha.sunny@gmail.com" TargetMode="External"/><Relationship Id="rId12" Type="http://schemas.openxmlformats.org/officeDocument/2006/relationships/hyperlink" Target="https://doi.org/10.1007/s13178-021-00588-5" TargetMode="External"/><Relationship Id="rId17" Type="http://schemas.openxmlformats.org/officeDocument/2006/relationships/hyperlink" Target="http://www.epw.in/engage/article/dementia-and-challenges-caregiving-persona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pw.in/engage/article/dementia-and-challenges-caregiving-personal" TargetMode="External"/><Relationship Id="rId20" Type="http://schemas.openxmlformats.org/officeDocument/2006/relationships/hyperlink" Target="http://www.epw.in/engage/article/dementia-and-challenges-caregiving-perso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3178-021-00588-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07/s13178-021-00588-5" TargetMode="External"/><Relationship Id="rId23" Type="http://schemas.openxmlformats.org/officeDocument/2006/relationships/hyperlink" Target="http://www.epw.in/engage/article/dementia-and-challenges-caregiving-personal" TargetMode="External"/><Relationship Id="rId28" Type="http://schemas.openxmlformats.org/officeDocument/2006/relationships/theme" Target="theme/theme1.xml"/><Relationship Id="rId10" Type="http://schemas.openxmlformats.org/officeDocument/2006/relationships/hyperlink" Target="https://doi.org/10.1007/s13178-021-00588-5" TargetMode="External"/><Relationship Id="rId19" Type="http://schemas.openxmlformats.org/officeDocument/2006/relationships/hyperlink" Target="http://www.epw.in/engage/article/dementia-and-challenges-caregiving-personal" TargetMode="External"/><Relationship Id="rId4" Type="http://schemas.openxmlformats.org/officeDocument/2006/relationships/webSettings" Target="webSettings.xml"/><Relationship Id="rId9" Type="http://schemas.openxmlformats.org/officeDocument/2006/relationships/hyperlink" Target="https://doi.org/10.1007/s13178-021-00588-5" TargetMode="External"/><Relationship Id="rId14" Type="http://schemas.openxmlformats.org/officeDocument/2006/relationships/hyperlink" Target="https://doi.org/10.1007/s13178-021-00588-5" TargetMode="External"/><Relationship Id="rId22" Type="http://schemas.openxmlformats.org/officeDocument/2006/relationships/hyperlink" Target="http://www.epw.in/engage/article/dementia-and-challenges-caregiving-person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4222</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Microsoft Word - Sunny_Sinha_CV _CSUDH.docx</vt:lpstr>
    </vt:vector>
  </TitlesOfParts>
  <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Sunny_Sinha_CV _CSUDH.docx</dc:title>
  <dc:subject/>
  <dc:creator>sinha.sunny@gmail.com</dc:creator>
  <cp:keywords/>
  <cp:lastModifiedBy>sinha.sunny@gmail.com</cp:lastModifiedBy>
  <cp:revision>2</cp:revision>
  <dcterms:created xsi:type="dcterms:W3CDTF">2023-07-27T19:10:00Z</dcterms:created>
  <dcterms:modified xsi:type="dcterms:W3CDTF">2023-07-27T19:10:00Z</dcterms:modified>
</cp:coreProperties>
</file>