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B" w:rsidRDefault="00ED0FCB"/>
    <w:p w:rsidR="0029472B" w:rsidRPr="00054885" w:rsidRDefault="0029472B" w:rsidP="0029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85">
        <w:rPr>
          <w:rFonts w:ascii="Times New Roman" w:hAnsi="Times New Roman" w:cs="Times New Roman"/>
          <w:b/>
          <w:sz w:val="24"/>
          <w:szCs w:val="24"/>
        </w:rPr>
        <w:t xml:space="preserve">Required Coursework 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Advanced Standing </w:t>
      </w:r>
      <w:r w:rsidRPr="00054885">
        <w:rPr>
          <w:rFonts w:ascii="Times New Roman" w:hAnsi="Times New Roman" w:cs="Times New Roman"/>
          <w:b/>
          <w:sz w:val="24"/>
          <w:szCs w:val="24"/>
        </w:rPr>
        <w:t>Master of Social Work (MSW) degree at Appalachian State University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0"/>
        <w:gridCol w:w="7142"/>
        <w:gridCol w:w="738"/>
      </w:tblGrid>
      <w:tr w:rsidR="0029472B" w:rsidRPr="00904D6C" w:rsidTr="00C262C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Requirements for the </w:t>
            </w:r>
            <w:r w:rsidRPr="00054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Advanced Standing </w:t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Social Work</w:t>
            </w: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 Hours Required (</w:t>
            </w:r>
            <w:r w:rsidRPr="00054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33 </w:t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students with advanced standing) </w:t>
            </w:r>
          </w:p>
        </w:tc>
      </w:tr>
      <w:tr w:rsidR="0029472B" w:rsidRPr="00904D6C" w:rsidTr="00C262CC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054885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Standing Entry Course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054885" w:rsidRDefault="0029472B" w:rsidP="002947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 5001: American Social Welfare History and the Social Work Profession (3) 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72B" w:rsidRPr="00904D6C" w:rsidTr="00C262CC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Concentration (CHOOSE ONE)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Community and Organizational Practice Concentration (135B):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5810: Advanced Community Social Work Practice (3)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5820: Social Welfare Organizational Management (3)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5830: Community and Organizational Practice Field Practicum and Seminar I (3)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5840: Nonprofit and Public Human Services Administration (3)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5850: Community and Organizational Cultures (3)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5860: Community and Organizational Practice Field Practicum and Seminar II (3)</w:t>
            </w:r>
          </w:p>
          <w:p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two (6 </w:t>
            </w:r>
            <w:proofErr w:type="spellStart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s.h</w:t>
            </w:r>
            <w:proofErr w:type="spellEnd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of the following courses: </w:t>
            </w:r>
          </w:p>
          <w:p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5700: Advanced Social Work Assessment (3)</w:t>
            </w:r>
          </w:p>
          <w:p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5710: Advanced Social Work Practice with Families (3)</w:t>
            </w:r>
          </w:p>
          <w:p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5730: Advanced Social Work Practice with Children and Adolescents (3)</w:t>
            </w:r>
          </w:p>
          <w:p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5740: Advanced Social Work Practice with Adults (3)</w:t>
            </w:r>
          </w:p>
          <w:p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Individuals and Families Concentration (135C):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5700: Advanced Social Work Assessment (3)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5710: Advanced Social Work Practice with Families (3)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5720: Individuals and Families Field Practicum and Seminar I (3)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5730: Advanced Social Work Practice with Children and Adolescents (3)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5740: Advanced Social Work Practice with Adults (3)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5750: Individuals and Families Field Practicum and Seminar II (3)</w:t>
            </w:r>
          </w:p>
          <w:p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two (6 </w:t>
            </w:r>
            <w:proofErr w:type="spellStart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s.h</w:t>
            </w:r>
            <w:proofErr w:type="spellEnd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of the following courses: </w:t>
            </w:r>
          </w:p>
          <w:p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5810: Advanced Community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.W. </w:t>
            </w: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(3) </w:t>
            </w:r>
          </w:p>
          <w:p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SW 5820: Social Welfare Organizational Management (3) </w:t>
            </w:r>
          </w:p>
          <w:p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5840: Nonprofit and Public Human Services Administration (3)</w:t>
            </w:r>
          </w:p>
          <w:p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 5850: Community and Organizational Cultures (3) 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29472B" w:rsidRPr="00904D6C" w:rsidTr="00C262CC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Elective Courses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s.h</w:t>
            </w:r>
            <w:proofErr w:type="spellEnd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. of graduate electives selected in consultation with an advisor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72B" w:rsidRPr="00904D6C" w:rsidRDefault="0029472B" w:rsidP="00C26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472B" w:rsidRDefault="0029472B">
      <w:bookmarkStart w:id="0" w:name="_GoBack"/>
      <w:bookmarkEnd w:id="0"/>
    </w:p>
    <w:sectPr w:rsidR="0029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04B"/>
    <w:multiLevelType w:val="multilevel"/>
    <w:tmpl w:val="CA9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F4BC9"/>
    <w:multiLevelType w:val="multilevel"/>
    <w:tmpl w:val="2D1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062C6"/>
    <w:multiLevelType w:val="multilevel"/>
    <w:tmpl w:val="2F9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2B"/>
    <w:rsid w:val="0029472B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Brook Ashcraft</dc:creator>
  <cp:lastModifiedBy>Kellie Brook Ashcraft</cp:lastModifiedBy>
  <cp:revision>1</cp:revision>
  <dcterms:created xsi:type="dcterms:W3CDTF">2013-08-19T00:37:00Z</dcterms:created>
  <dcterms:modified xsi:type="dcterms:W3CDTF">2013-08-19T00:39:00Z</dcterms:modified>
</cp:coreProperties>
</file>